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1B5AD" w14:textId="2110FD9B" w:rsidR="00DD00A9" w:rsidRPr="00415D49" w:rsidRDefault="006E66EA" w:rsidP="00DD00A9">
      <w:pPr>
        <w:suppressAutoHyphens/>
        <w:spacing w:after="0" w:line="240" w:lineRule="auto"/>
        <w:ind w:left="178" w:right="169" w:firstLine="39"/>
        <w:jc w:val="right"/>
        <w:rPr>
          <w:rFonts w:ascii="Times New Roman" w:eastAsia="Calibri" w:hAnsi="Times New Roman" w:cs="Times New Roman"/>
          <w:b/>
          <w:sz w:val="24"/>
          <w:szCs w:val="24"/>
        </w:rPr>
      </w:pPr>
      <w:r w:rsidRPr="00415D49">
        <w:rPr>
          <w:rFonts w:ascii="Times New Roman" w:eastAsia="Calibri" w:hAnsi="Times New Roman" w:cs="Times New Roman"/>
          <w:b/>
          <w:i/>
          <w:iCs/>
          <w:sz w:val="24"/>
          <w:szCs w:val="24"/>
        </w:rPr>
        <w:t xml:space="preserve">                                                                                                                                                                                                                                                                                                                                                                                                                                                                                                                                                                                                                                                                                                                                                                                                                                                                                                                                                                                                                                                                                                           </w:t>
      </w:r>
      <w:r w:rsidR="00DD00A9" w:rsidRPr="00415D49">
        <w:rPr>
          <w:rFonts w:ascii="Times New Roman" w:eastAsia="Calibri" w:hAnsi="Times New Roman" w:cs="Times New Roman"/>
          <w:b/>
          <w:i/>
          <w:iCs/>
          <w:sz w:val="24"/>
          <w:szCs w:val="24"/>
          <w:lang w:val="kk"/>
        </w:rPr>
        <w:t>2022 ж. «</w:t>
      </w:r>
      <w:r w:rsidR="00D2634A" w:rsidRPr="00415D49">
        <w:rPr>
          <w:rFonts w:ascii="Times New Roman" w:eastAsia="Calibri" w:hAnsi="Times New Roman" w:cs="Times New Roman"/>
          <w:b/>
          <w:i/>
          <w:iCs/>
          <w:sz w:val="24"/>
          <w:szCs w:val="24"/>
        </w:rPr>
        <w:t>09</w:t>
      </w:r>
      <w:r w:rsidR="00DD00A9" w:rsidRPr="00415D49">
        <w:rPr>
          <w:rFonts w:ascii="Times New Roman" w:eastAsia="Calibri" w:hAnsi="Times New Roman" w:cs="Times New Roman"/>
          <w:b/>
          <w:i/>
          <w:iCs/>
          <w:sz w:val="24"/>
          <w:szCs w:val="24"/>
          <w:lang w:val="kk"/>
        </w:rPr>
        <w:t>»</w:t>
      </w:r>
      <w:r w:rsidR="00D2634A" w:rsidRPr="00415D49">
        <w:rPr>
          <w:rFonts w:ascii="Times New Roman" w:eastAsia="Calibri" w:hAnsi="Times New Roman" w:cs="Times New Roman"/>
          <w:b/>
          <w:i/>
          <w:iCs/>
          <w:sz w:val="24"/>
          <w:szCs w:val="24"/>
        </w:rPr>
        <w:t xml:space="preserve"> </w:t>
      </w:r>
      <w:proofErr w:type="spellStart"/>
      <w:r w:rsidR="00D2634A" w:rsidRPr="00415D49">
        <w:rPr>
          <w:rFonts w:ascii="Times New Roman" w:eastAsia="Calibri" w:hAnsi="Times New Roman" w:cs="Times New Roman"/>
          <w:b/>
          <w:i/>
          <w:iCs/>
          <w:sz w:val="24"/>
          <w:szCs w:val="24"/>
        </w:rPr>
        <w:t>қыркүйек</w:t>
      </w:r>
      <w:proofErr w:type="spellEnd"/>
      <w:r w:rsidR="00DD00A9" w:rsidRPr="00415D49">
        <w:rPr>
          <w:rFonts w:ascii="Times New Roman" w:eastAsia="Calibri" w:hAnsi="Times New Roman" w:cs="Times New Roman"/>
          <w:b/>
          <w:i/>
          <w:iCs/>
          <w:sz w:val="24"/>
          <w:szCs w:val="24"/>
          <w:lang w:val="kk"/>
        </w:rPr>
        <w:t xml:space="preserve"> № </w:t>
      </w:r>
      <w:r w:rsidR="00D2634A" w:rsidRPr="00415D49">
        <w:rPr>
          <w:rFonts w:ascii="Times New Roman" w:eastAsia="Calibri" w:hAnsi="Times New Roman" w:cs="Times New Roman"/>
          <w:b/>
          <w:i/>
          <w:iCs/>
          <w:sz w:val="24"/>
          <w:szCs w:val="24"/>
        </w:rPr>
        <w:t>3</w:t>
      </w:r>
    </w:p>
    <w:p w14:paraId="4482E9B0" w14:textId="5F1CD7F2" w:rsidR="00DD00A9" w:rsidRPr="00415D49" w:rsidRDefault="00DD00A9" w:rsidP="00302C26">
      <w:pPr>
        <w:spacing w:after="0" w:line="240" w:lineRule="auto"/>
        <w:jc w:val="right"/>
        <w:rPr>
          <w:rFonts w:ascii="Times New Roman" w:eastAsia="Calibri" w:hAnsi="Times New Roman" w:cs="Times New Roman"/>
          <w:b/>
          <w:i/>
          <w:iCs/>
          <w:sz w:val="24"/>
          <w:szCs w:val="24"/>
          <w:lang w:val="kk"/>
        </w:rPr>
      </w:pPr>
      <w:r w:rsidRPr="00415D49">
        <w:rPr>
          <w:rFonts w:ascii="Times New Roman" w:eastAsia="Calibri" w:hAnsi="Times New Roman" w:cs="Times New Roman"/>
          <w:b/>
          <w:i/>
          <w:iCs/>
          <w:sz w:val="24"/>
          <w:szCs w:val="24"/>
          <w:lang w:val="kk"/>
        </w:rPr>
        <w:t>«</w:t>
      </w:r>
      <w:r w:rsidR="00D2634A" w:rsidRPr="00415D49">
        <w:rPr>
          <w:rFonts w:ascii="Times New Roman" w:eastAsia="Calibri" w:hAnsi="Times New Roman" w:cs="Times New Roman"/>
          <w:b/>
          <w:i/>
          <w:iCs/>
          <w:sz w:val="24"/>
          <w:szCs w:val="24"/>
          <w:lang w:val="kk"/>
        </w:rPr>
        <w:t>Ломбард Демеу Капиталы11</w:t>
      </w:r>
      <w:r w:rsidRPr="00415D49">
        <w:rPr>
          <w:rFonts w:ascii="Times New Roman" w:eastAsia="Calibri" w:hAnsi="Times New Roman" w:cs="Times New Roman"/>
          <w:b/>
          <w:i/>
          <w:iCs/>
          <w:sz w:val="24"/>
          <w:szCs w:val="24"/>
          <w:lang w:val="kk"/>
        </w:rPr>
        <w:t xml:space="preserve">» ЖШС </w:t>
      </w:r>
    </w:p>
    <w:p w14:paraId="5512243D" w14:textId="6D4BD33C" w:rsidR="00DD00A9" w:rsidRPr="00415D49" w:rsidRDefault="00DD00A9" w:rsidP="00302C26">
      <w:pPr>
        <w:spacing w:after="0" w:line="240" w:lineRule="auto"/>
        <w:jc w:val="right"/>
        <w:rPr>
          <w:rFonts w:ascii="Times New Roman" w:eastAsia="Calibri" w:hAnsi="Times New Roman" w:cs="Times New Roman"/>
          <w:b/>
          <w:i/>
          <w:iCs/>
          <w:sz w:val="24"/>
          <w:szCs w:val="24"/>
          <w:lang w:val="kk"/>
        </w:rPr>
      </w:pPr>
      <w:r w:rsidRPr="00415D49">
        <w:rPr>
          <w:rFonts w:ascii="Times New Roman" w:eastAsia="Calibri" w:hAnsi="Times New Roman" w:cs="Times New Roman"/>
          <w:b/>
          <w:i/>
          <w:iCs/>
          <w:sz w:val="24"/>
          <w:szCs w:val="24"/>
          <w:lang w:val="kk"/>
        </w:rPr>
        <w:t xml:space="preserve">жалғыз құрылтайшысының шешіміне </w:t>
      </w:r>
    </w:p>
    <w:p w14:paraId="188539BE" w14:textId="340525AB" w:rsidR="00302C26" w:rsidRPr="00415D49" w:rsidRDefault="00DD00A9" w:rsidP="00302C26">
      <w:pPr>
        <w:spacing w:after="0" w:line="240" w:lineRule="auto"/>
        <w:jc w:val="right"/>
        <w:rPr>
          <w:rFonts w:ascii="Times New Roman" w:eastAsia="Calibri" w:hAnsi="Times New Roman" w:cs="Times New Roman"/>
          <w:b/>
          <w:i/>
          <w:iCs/>
          <w:sz w:val="24"/>
          <w:szCs w:val="24"/>
          <w:lang w:val="kk"/>
        </w:rPr>
      </w:pPr>
      <w:r w:rsidRPr="00415D49">
        <w:rPr>
          <w:rFonts w:ascii="Times New Roman" w:eastAsia="Calibri" w:hAnsi="Times New Roman" w:cs="Times New Roman"/>
          <w:b/>
          <w:i/>
          <w:iCs/>
          <w:sz w:val="24"/>
          <w:szCs w:val="24"/>
          <w:lang w:val="kk"/>
        </w:rPr>
        <w:t>қосымша</w:t>
      </w:r>
    </w:p>
    <w:p w14:paraId="0DD0C872" w14:textId="77777777" w:rsidR="00DD00A9" w:rsidRPr="00415D49" w:rsidRDefault="00DD00A9" w:rsidP="008F4F8E">
      <w:pPr>
        <w:suppressAutoHyphens/>
        <w:spacing w:after="0" w:line="240" w:lineRule="auto"/>
        <w:ind w:left="178" w:right="169" w:firstLine="39"/>
        <w:jc w:val="center"/>
        <w:rPr>
          <w:rFonts w:ascii="Times New Roman" w:eastAsia="Calibri" w:hAnsi="Times New Roman" w:cs="Times New Roman"/>
          <w:b/>
          <w:sz w:val="24"/>
          <w:szCs w:val="24"/>
          <w:lang w:val="kk"/>
        </w:rPr>
      </w:pPr>
      <w:r w:rsidRPr="00415D49">
        <w:rPr>
          <w:rFonts w:ascii="Times New Roman" w:eastAsia="Calibri" w:hAnsi="Times New Roman" w:cs="Times New Roman"/>
          <w:b/>
          <w:sz w:val="24"/>
          <w:szCs w:val="24"/>
          <w:lang w:val="kk"/>
        </w:rPr>
        <w:t xml:space="preserve"> «Микроқаржы қызметі туралы» 2012 жылғы 26 қарашадағы Қазақстан Республикасының Заңына сәйкес 50 АЕК-тен жоғары микрокредит беру туралы шарттың (Қосылу шарты) </w:t>
      </w:r>
    </w:p>
    <w:p w14:paraId="4B8AD7D5" w14:textId="1DA684D3" w:rsidR="00302C26" w:rsidRPr="00415D49" w:rsidRDefault="00DD00A9" w:rsidP="008F4F8E">
      <w:pPr>
        <w:suppressAutoHyphens/>
        <w:spacing w:after="0" w:line="240" w:lineRule="auto"/>
        <w:ind w:left="178" w:right="169" w:firstLine="39"/>
        <w:jc w:val="center"/>
        <w:rPr>
          <w:rFonts w:ascii="Times New Roman" w:eastAsia="Calibri" w:hAnsi="Times New Roman" w:cs="Times New Roman"/>
          <w:b/>
          <w:sz w:val="24"/>
          <w:szCs w:val="24"/>
        </w:rPr>
      </w:pPr>
      <w:r w:rsidRPr="00415D49">
        <w:rPr>
          <w:rFonts w:ascii="Times New Roman" w:eastAsia="Calibri" w:hAnsi="Times New Roman" w:cs="Times New Roman"/>
          <w:b/>
          <w:sz w:val="24"/>
          <w:szCs w:val="24"/>
          <w:lang w:val="kk"/>
        </w:rPr>
        <w:t xml:space="preserve">стандартты талаптары </w:t>
      </w:r>
    </w:p>
    <w:p w14:paraId="2886F4D4" w14:textId="0431AB3D" w:rsidR="00302C26" w:rsidRPr="00415D49" w:rsidRDefault="00DD00A9" w:rsidP="00302C26">
      <w:pPr>
        <w:suppressAutoHyphens/>
        <w:spacing w:after="0" w:line="240" w:lineRule="auto"/>
        <w:ind w:left="178" w:right="169" w:firstLine="39"/>
        <w:jc w:val="center"/>
        <w:rPr>
          <w:rFonts w:ascii="Times New Roman" w:eastAsia="Calibri" w:hAnsi="Times New Roman" w:cs="Times New Roman"/>
          <w:b/>
          <w:sz w:val="24"/>
          <w:szCs w:val="24"/>
        </w:rPr>
      </w:pPr>
      <w:r w:rsidRPr="00415D49">
        <w:rPr>
          <w:rFonts w:ascii="Times New Roman" w:eastAsia="Calibri" w:hAnsi="Times New Roman" w:cs="Times New Roman"/>
          <w:b/>
          <w:sz w:val="24"/>
          <w:szCs w:val="24"/>
          <w:lang w:val="kk"/>
        </w:rPr>
        <w:t>«</w:t>
      </w:r>
      <w:r w:rsidR="00D2634A" w:rsidRPr="00415D49">
        <w:rPr>
          <w:rFonts w:ascii="Times New Roman" w:eastAsia="Calibri" w:hAnsi="Times New Roman" w:cs="Times New Roman"/>
          <w:b/>
          <w:sz w:val="24"/>
          <w:szCs w:val="24"/>
          <w:lang w:val="kk"/>
        </w:rPr>
        <w:t>Ломбард Демеу Капиталы11</w:t>
      </w:r>
      <w:r w:rsidRPr="00415D49">
        <w:rPr>
          <w:rFonts w:ascii="Times New Roman" w:eastAsia="Calibri" w:hAnsi="Times New Roman" w:cs="Times New Roman"/>
          <w:b/>
          <w:sz w:val="24"/>
          <w:szCs w:val="24"/>
          <w:lang w:val="kk"/>
        </w:rPr>
        <w:t>» ЖШС сайтында жарияланған</w:t>
      </w:r>
    </w:p>
    <w:p w14:paraId="5C6B2974" w14:textId="3981E062" w:rsidR="00302C26" w:rsidRPr="00415D49" w:rsidRDefault="00D2634A" w:rsidP="00302C26">
      <w:pPr>
        <w:spacing w:after="0" w:line="240" w:lineRule="auto"/>
        <w:jc w:val="center"/>
        <w:rPr>
          <w:rFonts w:ascii="Times New Roman" w:eastAsia="Calibri" w:hAnsi="Times New Roman" w:cs="Times New Roman"/>
          <w:b/>
          <w:bCs/>
          <w:sz w:val="24"/>
          <w:szCs w:val="24"/>
        </w:rPr>
      </w:pPr>
      <w:r w:rsidRPr="00415D49">
        <w:rPr>
          <w:rFonts w:ascii="Times New Roman" w:eastAsia="Calibri" w:hAnsi="Times New Roman" w:cs="Times New Roman"/>
          <w:b/>
          <w:bCs/>
          <w:sz w:val="24"/>
          <w:szCs w:val="24"/>
          <w:lang w:val="kk"/>
        </w:rPr>
        <w:t>www.d-kapital.kz</w:t>
      </w:r>
    </w:p>
    <w:p w14:paraId="16222913" w14:textId="77777777" w:rsidR="00302C26" w:rsidRPr="00415D49" w:rsidRDefault="00302C26" w:rsidP="00302C26">
      <w:pPr>
        <w:widowControl w:val="0"/>
        <w:suppressAutoHyphens/>
        <w:autoSpaceDE w:val="0"/>
        <w:autoSpaceDN w:val="0"/>
        <w:spacing w:after="0" w:line="274" w:lineRule="exact"/>
        <w:ind w:left="178" w:right="169"/>
        <w:jc w:val="center"/>
        <w:rPr>
          <w:rFonts w:ascii="Times New Roman" w:eastAsia="Times New Roman" w:hAnsi="Times New Roman" w:cs="Times New Roman"/>
          <w:sz w:val="24"/>
          <w:szCs w:val="24"/>
          <w:lang w:val="kk-KZ"/>
        </w:rPr>
      </w:pPr>
    </w:p>
    <w:p w14:paraId="378E80E4" w14:textId="4E19FDFF" w:rsidR="00302C26" w:rsidRPr="00415D49" w:rsidRDefault="00DD00A9" w:rsidP="00302C26">
      <w:pPr>
        <w:widowControl w:val="0"/>
        <w:suppressAutoHyphens/>
        <w:autoSpaceDE w:val="0"/>
        <w:autoSpaceDN w:val="0"/>
        <w:spacing w:after="0" w:line="240" w:lineRule="auto"/>
        <w:ind w:right="27" w:firstLine="454"/>
        <w:jc w:val="both"/>
        <w:rPr>
          <w:rFonts w:ascii="Times New Roman" w:eastAsia="Times New Roman" w:hAnsi="Times New Roman" w:cs="Times New Roman"/>
          <w:sz w:val="24"/>
          <w:szCs w:val="24"/>
          <w:lang w:val="kk-KZ"/>
        </w:rPr>
      </w:pPr>
      <w:r w:rsidRPr="00415D49">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D2634A" w:rsidRPr="00415D49">
        <w:rPr>
          <w:rFonts w:ascii="Times New Roman" w:eastAsia="Times New Roman" w:hAnsi="Times New Roman" w:cs="Times New Roman"/>
          <w:sz w:val="24"/>
          <w:szCs w:val="24"/>
          <w:lang w:val="kk"/>
        </w:rPr>
        <w:t>Ломбард Демеу Капиталы11</w:t>
      </w:r>
      <w:r w:rsidRPr="00415D49">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Заңына сәйкес 50 АЕК-тен жоғары Микрокредит беру туралы шарттың стандартты талаптарын айқындайды.</w:t>
      </w:r>
    </w:p>
    <w:p w14:paraId="70F36D23" w14:textId="6BD4903E" w:rsidR="00302C26" w:rsidRPr="00415D49" w:rsidRDefault="00DD00A9" w:rsidP="00302C26">
      <w:pPr>
        <w:spacing w:after="0" w:line="240" w:lineRule="auto"/>
        <w:jc w:val="both"/>
        <w:rPr>
          <w:rFonts w:ascii="Times New Roman" w:eastAsia="Calibri" w:hAnsi="Times New Roman" w:cs="Times New Roman"/>
          <w:sz w:val="24"/>
          <w:szCs w:val="24"/>
          <w:lang w:val="kk"/>
        </w:rPr>
      </w:pPr>
      <w:r w:rsidRPr="00415D49">
        <w:rPr>
          <w:rFonts w:ascii="Times New Roman" w:eastAsia="Calibri" w:hAnsi="Times New Roman" w:cs="Times New Roman"/>
          <w:sz w:val="24"/>
          <w:szCs w:val="24"/>
          <w:lang w:val="kk"/>
        </w:rPr>
        <w:tab/>
        <w:t>Стандартты талаптар қолданылған шарт «</w:t>
      </w:r>
      <w:r w:rsidR="00D2634A" w:rsidRPr="00415D49">
        <w:rPr>
          <w:rFonts w:ascii="Times New Roman" w:eastAsia="Calibri" w:hAnsi="Times New Roman" w:cs="Times New Roman"/>
          <w:sz w:val="24"/>
          <w:szCs w:val="24"/>
          <w:lang w:val="kk"/>
        </w:rPr>
        <w:t>Ломбард Демеу Капиталы11</w:t>
      </w:r>
      <w:r w:rsidRPr="00415D49">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14:paraId="45AECE67" w14:textId="77777777" w:rsidR="00302C26" w:rsidRPr="00415D49" w:rsidRDefault="00DD00A9" w:rsidP="00302C26">
      <w:pPr>
        <w:widowControl w:val="0"/>
        <w:tabs>
          <w:tab w:val="left" w:pos="1235"/>
          <w:tab w:val="left" w:pos="3298"/>
        </w:tabs>
        <w:suppressAutoHyphens/>
        <w:autoSpaceDE w:val="0"/>
        <w:autoSpaceDN w:val="0"/>
        <w:spacing w:after="0" w:line="240" w:lineRule="auto"/>
        <w:ind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14:paraId="5E311477" w14:textId="77777777" w:rsidR="00302C26" w:rsidRPr="00415D49" w:rsidRDefault="00302C26" w:rsidP="00302C26">
      <w:pPr>
        <w:widowControl w:val="0"/>
        <w:tabs>
          <w:tab w:val="left" w:pos="1235"/>
          <w:tab w:val="left" w:pos="3298"/>
        </w:tabs>
        <w:suppressAutoHyphens/>
        <w:autoSpaceDE w:val="0"/>
        <w:autoSpaceDN w:val="0"/>
        <w:spacing w:after="0" w:line="240" w:lineRule="auto"/>
        <w:ind w:firstLine="454"/>
        <w:jc w:val="both"/>
        <w:rPr>
          <w:rFonts w:ascii="Times New Roman" w:eastAsia="Times New Roman" w:hAnsi="Times New Roman" w:cs="Times New Roman"/>
          <w:sz w:val="24"/>
          <w:szCs w:val="24"/>
          <w:lang w:val="kk"/>
        </w:rPr>
      </w:pPr>
    </w:p>
    <w:p w14:paraId="1BEB0B46" w14:textId="77777777" w:rsidR="00302C26" w:rsidRPr="00415D49" w:rsidRDefault="00DD00A9" w:rsidP="00302C26">
      <w:pPr>
        <w:numPr>
          <w:ilvl w:val="0"/>
          <w:numId w:val="1"/>
        </w:numPr>
        <w:suppressAutoHyphens/>
        <w:spacing w:after="0" w:line="240" w:lineRule="auto"/>
        <w:ind w:right="169"/>
        <w:jc w:val="center"/>
        <w:rPr>
          <w:rFonts w:ascii="Times New Roman" w:eastAsia="Calibri" w:hAnsi="Times New Roman" w:cs="Times New Roman"/>
          <w:b/>
          <w:bCs/>
          <w:sz w:val="24"/>
          <w:szCs w:val="24"/>
        </w:rPr>
      </w:pPr>
      <w:r w:rsidRPr="00415D49">
        <w:rPr>
          <w:rFonts w:ascii="Times New Roman" w:eastAsia="Calibri" w:hAnsi="Times New Roman" w:cs="Times New Roman"/>
          <w:b/>
          <w:bCs/>
          <w:sz w:val="24"/>
          <w:szCs w:val="24"/>
          <w:lang w:val="kk"/>
        </w:rPr>
        <w:t>ШАРТТЫҢ ЖАЛПЫ ТАЛАПТАРЫ</w:t>
      </w:r>
    </w:p>
    <w:p w14:paraId="231C4171" w14:textId="14ADB951" w:rsidR="00302C26" w:rsidRPr="00415D49" w:rsidRDefault="00DD00A9"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xml:space="preserve"> Қосылу шартына және Кепіл билетіне сәйкес «</w:t>
      </w:r>
      <w:r w:rsidR="00D2634A" w:rsidRPr="00415D49">
        <w:rPr>
          <w:rFonts w:ascii="Times New Roman" w:eastAsia="Calibri" w:hAnsi="Times New Roman" w:cs="Times New Roman"/>
          <w:sz w:val="24"/>
          <w:szCs w:val="24"/>
          <w:lang w:val="kk"/>
        </w:rPr>
        <w:t>Ломбард Демеу Капиталы11</w:t>
      </w:r>
      <w:r w:rsidRPr="00415D49">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14:paraId="0E074AB2" w14:textId="77777777" w:rsidR="00302C26" w:rsidRPr="00415D49" w:rsidRDefault="00DD00A9"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xml:space="preserve">Осы Қосылу шартына қосылу мақсатында Ломбард пен Қарыз алушы жасасатын Кепіл билеттері «Микроқаржы қызметі туралы» 2012 жылғы 26 қарашадағы Қазақстан Республикасының Заңында көзделген микрокредит беру туралы шарттар болып табылады, бір микрокредит бойынша берілетін шекті сома республикалық бюджет туралы заңда тиісті қаржы жылына белгіленген ең төмен есептік көрсеткіштің </w:t>
      </w:r>
      <w:r w:rsidRPr="00415D49">
        <w:rPr>
          <w:rFonts w:ascii="Times New Roman" w:hAnsi="Times New Roman" w:cs="Times New Roman"/>
          <w:b/>
          <w:sz w:val="24"/>
          <w:szCs w:val="24"/>
          <w:lang w:val="kk"/>
        </w:rPr>
        <w:t>сегіз мың еселенген</w:t>
      </w:r>
      <w:r w:rsidRPr="00415D49">
        <w:rPr>
          <w:rFonts w:ascii="Times New Roman" w:eastAsia="Calibri" w:hAnsi="Times New Roman" w:cs="Times New Roman"/>
          <w:sz w:val="24"/>
          <w:szCs w:val="24"/>
          <w:lang w:val="kk"/>
        </w:rPr>
        <w:t xml:space="preserve"> мөлшерінен аспайды.</w:t>
      </w:r>
    </w:p>
    <w:p w14:paraId="48C93C72" w14:textId="77777777" w:rsidR="00302C26" w:rsidRPr="00415D49" w:rsidRDefault="00DD00A9"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Микрокредит сомасы және микрокредит берудің өзге де жеке шарттары Кепіл билетімен айқындалады. Бір микрокредит бойынша берілетін шекті сома республикалық бюджет туралы заңда тиісті қаржы жылына белгіленген ең төмен есептік көрсеткіштің сегіз мың еселенген мөлшерінен аспайды. Шарт бойынша микрокредит сомасын ұлғайтуға тыйым салынады.</w:t>
      </w:r>
    </w:p>
    <w:p w14:paraId="6B20BA94" w14:textId="77777777" w:rsidR="00302C26" w:rsidRPr="00415D49" w:rsidRDefault="00DD00A9" w:rsidP="00302C26">
      <w:pPr>
        <w:suppressAutoHyphens/>
        <w:spacing w:after="0" w:line="240" w:lineRule="auto"/>
        <w:ind w:right="28" w:firstLine="738"/>
        <w:jc w:val="both"/>
        <w:rPr>
          <w:rFonts w:ascii="Times New Roman" w:eastAsia="Calibri" w:hAnsi="Times New Roman" w:cs="Times New Roman"/>
          <w:sz w:val="24"/>
          <w:szCs w:val="24"/>
        </w:rPr>
      </w:pPr>
      <w:r w:rsidRPr="00415D49">
        <w:rPr>
          <w:rFonts w:ascii="Times New Roman" w:hAnsi="Times New Roman" w:cs="Times New Roman"/>
          <w:sz w:val="24"/>
          <w:szCs w:val="24"/>
          <w:lang w:val="kk"/>
        </w:rPr>
        <w:t>Шартқа уәкілетті органның нормативтік құқықтық актісінде белгіленген нысан бойынша оның тараптары қол қойған, оның ажырамас бөлігі болып табылатын микрокредитті өтеу кестесі қоса беріледі.</w:t>
      </w:r>
    </w:p>
    <w:p w14:paraId="61A29F73" w14:textId="77777777" w:rsidR="00302C26" w:rsidRPr="00415D49" w:rsidRDefault="00DD00A9"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14:paraId="36CBD6F8" w14:textId="77777777" w:rsidR="00302C26" w:rsidRPr="00415D49" w:rsidRDefault="00DD00A9"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14:paraId="4502B9EA" w14:textId="2FE4863B" w:rsidR="00302C26" w:rsidRPr="00415D49" w:rsidRDefault="00DD00A9"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lastRenderedPageBreak/>
        <w:t xml:space="preserve">Микрокредит берудің шекті мерзімі микрокредит берілген күннен бастап </w:t>
      </w:r>
      <w:r w:rsidRPr="00415D49">
        <w:rPr>
          <w:rFonts w:ascii="Times New Roman" w:hAnsi="Times New Roman" w:cs="Times New Roman"/>
          <w:b/>
          <w:sz w:val="24"/>
          <w:szCs w:val="24"/>
          <w:lang w:val="kk"/>
        </w:rPr>
        <w:t>күнтізбелік 12 (он екі) айдан аспайды</w:t>
      </w:r>
      <w:r w:rsidRPr="00415D49">
        <w:rPr>
          <w:rFonts w:ascii="Times New Roman" w:eastAsia="Calibri" w:hAnsi="Times New Roman" w:cs="Times New Roman"/>
          <w:sz w:val="24"/>
          <w:szCs w:val="24"/>
          <w:lang w:val="kk"/>
        </w:rPr>
        <w:t xml:space="preserve"> және Кепіл билетінде көрсетіледі.</w:t>
      </w:r>
    </w:p>
    <w:p w14:paraId="14A32D56" w14:textId="77777777" w:rsidR="00302C26" w:rsidRPr="00415D49" w:rsidRDefault="00DD00A9"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14:paraId="159062D9" w14:textId="485E253A" w:rsidR="004A6A53" w:rsidRPr="00415D49" w:rsidRDefault="004A6A53" w:rsidP="004A6A53">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415D49">
        <w:rPr>
          <w:rFonts w:ascii="Times New Roman" w:eastAsia="Times New Roman" w:hAnsi="Times New Roman" w:cs="Times New Roman"/>
          <w:sz w:val="24"/>
          <w:szCs w:val="24"/>
          <w:lang w:val="kk" w:eastAsia="ru-RU"/>
        </w:rPr>
        <w:t>"Ломбард Демеу Капиталы 11" ЖШС</w:t>
      </w:r>
      <w:bookmarkStart w:id="0" w:name="_GoBack"/>
      <w:bookmarkEnd w:id="0"/>
    </w:p>
    <w:p w14:paraId="5F2CEB7B" w14:textId="77777777" w:rsidR="004A6A53" w:rsidRPr="00415D49" w:rsidRDefault="004A6A53" w:rsidP="004A6A53">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415D49">
        <w:rPr>
          <w:rFonts w:ascii="Times New Roman" w:eastAsia="Times New Roman" w:hAnsi="Times New Roman" w:cs="Times New Roman"/>
          <w:sz w:val="24"/>
          <w:szCs w:val="24"/>
          <w:lang w:val="kk" w:eastAsia="ru-RU"/>
        </w:rPr>
        <w:t>БСН  111040018839</w:t>
      </w:r>
    </w:p>
    <w:p w14:paraId="5952C6EB" w14:textId="77777777" w:rsidR="004A6A53" w:rsidRPr="00415D49" w:rsidRDefault="004A6A53" w:rsidP="004A6A53">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415D49">
        <w:rPr>
          <w:rFonts w:ascii="Times New Roman" w:eastAsia="Times New Roman" w:hAnsi="Times New Roman" w:cs="Times New Roman"/>
          <w:sz w:val="24"/>
          <w:szCs w:val="24"/>
          <w:lang w:val="kk" w:eastAsia="ru-RU"/>
        </w:rPr>
        <w:t>ЖСК KZ27998HTB0000564404</w:t>
      </w:r>
    </w:p>
    <w:p w14:paraId="57A5FB2A" w14:textId="77777777" w:rsidR="004A6A53" w:rsidRPr="00415D49" w:rsidRDefault="004A6A53" w:rsidP="004A6A53">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 w:eastAsia="ru-RU"/>
        </w:rPr>
      </w:pPr>
      <w:r w:rsidRPr="00415D49">
        <w:rPr>
          <w:rFonts w:ascii="Times New Roman" w:eastAsia="Times New Roman" w:hAnsi="Times New Roman" w:cs="Times New Roman"/>
          <w:sz w:val="24"/>
          <w:szCs w:val="24"/>
          <w:lang w:val="kk" w:eastAsia="ru-RU"/>
        </w:rPr>
        <w:t>«First Heartland Jýsan Bank» АҚ</w:t>
      </w:r>
    </w:p>
    <w:p w14:paraId="6A28EF0F" w14:textId="09F970F7" w:rsidR="00302C26" w:rsidRPr="00415D49" w:rsidRDefault="004A6A53" w:rsidP="00302C26">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b/>
          <w:sz w:val="24"/>
          <w:szCs w:val="24"/>
          <w:lang w:eastAsia="ru-RU"/>
        </w:rPr>
      </w:pPr>
      <w:r w:rsidRPr="00415D49">
        <w:rPr>
          <w:rFonts w:ascii="Times New Roman" w:eastAsia="Times New Roman" w:hAnsi="Times New Roman" w:cs="Times New Roman"/>
          <w:sz w:val="24"/>
          <w:szCs w:val="24"/>
          <w:lang w:val="kk" w:eastAsia="ru-RU"/>
        </w:rPr>
        <w:t>БСК TSESKZKA</w:t>
      </w:r>
      <w:r w:rsidRPr="00415D49">
        <w:rPr>
          <w:rFonts w:ascii="Times New Roman" w:eastAsia="Times New Roman" w:hAnsi="Times New Roman" w:cs="Times New Roman"/>
          <w:b/>
          <w:sz w:val="24"/>
          <w:szCs w:val="24"/>
          <w:lang w:val="kk" w:eastAsia="ru-RU"/>
        </w:rPr>
        <w:t xml:space="preserve"> </w:t>
      </w:r>
    </w:p>
    <w:p w14:paraId="3F680889" w14:textId="77777777" w:rsidR="00302C26" w:rsidRPr="00415D49" w:rsidRDefault="00DD00A9" w:rsidP="00302C26">
      <w:pPr>
        <w:pStyle w:val="a3"/>
        <w:numPr>
          <w:ilvl w:val="1"/>
          <w:numId w:val="1"/>
        </w:numPr>
        <w:tabs>
          <w:tab w:val="left" w:pos="1030"/>
        </w:tabs>
        <w:suppressAutoHyphens/>
        <w:spacing w:after="0" w:line="240" w:lineRule="auto"/>
        <w:ind w:left="0" w:right="42" w:firstLine="426"/>
        <w:jc w:val="both"/>
        <w:rPr>
          <w:rStyle w:val="s0"/>
          <w:color w:val="auto"/>
          <w:sz w:val="24"/>
          <w:szCs w:val="24"/>
          <w:lang w:val="kk"/>
        </w:rPr>
      </w:pPr>
      <w:r w:rsidRPr="00415D49">
        <w:rPr>
          <w:rFonts w:ascii="Times New Roman" w:hAnsi="Times New Roman" w:cs="Times New Roman"/>
          <w:sz w:val="24"/>
          <w:szCs w:val="24"/>
          <w:lang w:val="kk"/>
        </w:rPr>
        <w:t xml:space="preserve">     Қарыз алушының микрокредит сомасын өтеу (қайтару) әдісі және сыйақы төлеу Қарыз алушының таңдауы бойынша мынадай өтеу әдістерімен жүргізіледі:</w:t>
      </w:r>
    </w:p>
    <w:p w14:paraId="151C53CD" w14:textId="77777777" w:rsidR="00302C26" w:rsidRPr="00415D49" w:rsidRDefault="00DD00A9" w:rsidP="00302C26">
      <w:pPr>
        <w:pStyle w:val="a4"/>
        <w:tabs>
          <w:tab w:val="left" w:pos="1030"/>
        </w:tabs>
        <w:ind w:right="42" w:firstLine="424"/>
        <w:jc w:val="both"/>
        <w:rPr>
          <w:rStyle w:val="s0"/>
          <w:color w:val="auto"/>
          <w:sz w:val="24"/>
          <w:szCs w:val="24"/>
          <w:lang w:val="kk"/>
        </w:rPr>
      </w:pPr>
      <w:r w:rsidRPr="00415D49">
        <w:rPr>
          <w:rStyle w:val="s0"/>
          <w:color w:val="auto"/>
          <w:sz w:val="24"/>
          <w:szCs w:val="24"/>
          <w:lang w:val="kk"/>
        </w:rPr>
        <w:t>- сараланған төлемдер әдісімен, бұл ретте микрокредит бойынша берешекті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14:paraId="7AC7A5C1" w14:textId="77777777" w:rsidR="00302C26" w:rsidRPr="00415D49" w:rsidRDefault="00DD00A9" w:rsidP="00302C26">
      <w:pPr>
        <w:pStyle w:val="a4"/>
        <w:ind w:right="42" w:firstLine="424"/>
        <w:jc w:val="both"/>
        <w:rPr>
          <w:rStyle w:val="s0"/>
          <w:color w:val="auto"/>
          <w:sz w:val="24"/>
          <w:szCs w:val="24"/>
          <w:lang w:val="kk"/>
        </w:rPr>
      </w:pPr>
      <w:r w:rsidRPr="00415D49">
        <w:rPr>
          <w:rStyle w:val="s0"/>
          <w:color w:val="auto"/>
          <w:sz w:val="24"/>
          <w:szCs w:val="24"/>
          <w:lang w:val="kk"/>
        </w:rPr>
        <w:t>- аннуитеттік төлемдер әдісімен, бұл ретте микрокредит бойынша берешекті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төлемдердің мөлшері басқаларынан ерекшеленуі мүмкін;</w:t>
      </w:r>
    </w:p>
    <w:p w14:paraId="582EC57D" w14:textId="77777777" w:rsidR="00302C26" w:rsidRPr="00415D49" w:rsidRDefault="00DD00A9" w:rsidP="00302C26">
      <w:pPr>
        <w:pStyle w:val="a4"/>
        <w:ind w:right="42" w:firstLine="424"/>
        <w:jc w:val="both"/>
        <w:rPr>
          <w:rStyle w:val="s0"/>
          <w:color w:val="auto"/>
          <w:sz w:val="24"/>
          <w:szCs w:val="24"/>
          <w:lang w:val="kk"/>
        </w:rPr>
      </w:pPr>
      <w:r w:rsidRPr="00415D49">
        <w:rPr>
          <w:rStyle w:val="s0"/>
          <w:color w:val="auto"/>
          <w:sz w:val="24"/>
          <w:szCs w:val="24"/>
          <w:lang w:val="kk"/>
        </w:rPr>
        <w:t xml:space="preserve">- қосымша әдіспен (біржолғы төлем) – бұл ретте негізгі борышты және сыйақыны өтеу Кепіл билетінің қолданылу мерзімінің соңында жүргізіледі (егер бұл Микрокредиттер беру ережелерінде көзделген жағдайда).  </w:t>
      </w:r>
    </w:p>
    <w:p w14:paraId="155B274D" w14:textId="77777777" w:rsidR="00302C26" w:rsidRPr="00415D49" w:rsidRDefault="00DD00A9" w:rsidP="00302C26">
      <w:pPr>
        <w:pStyle w:val="a3"/>
        <w:tabs>
          <w:tab w:val="left" w:pos="567"/>
        </w:tabs>
        <w:suppressAutoHyphens/>
        <w:autoSpaceDE w:val="0"/>
        <w:autoSpaceDN w:val="0"/>
        <w:adjustRightInd w:val="0"/>
        <w:ind w:left="0" w:right="42" w:firstLine="424"/>
        <w:jc w:val="both"/>
        <w:rPr>
          <w:rFonts w:ascii="Times New Roman" w:hAnsi="Times New Roman" w:cs="Times New Roman"/>
          <w:sz w:val="24"/>
          <w:szCs w:val="24"/>
          <w:lang w:val="kk" w:eastAsia="ru-RU"/>
        </w:rPr>
      </w:pPr>
      <w:r w:rsidRPr="00415D49">
        <w:rPr>
          <w:rFonts w:ascii="Times New Roman" w:eastAsia="Calibri" w:hAnsi="Times New Roman" w:cs="Times New Roman"/>
          <w:sz w:val="24"/>
          <w:szCs w:val="24"/>
          <w:lang w:val="kk"/>
        </w:rPr>
        <w:t xml:space="preserve">1.9. Қарыз алушы таңдаған микрокредитті өтеу әдісі Кепіл билетіне Қосымша болып табылатын Микрокредиттерді өтеу кестесінде көрсетіледі. </w:t>
      </w:r>
    </w:p>
    <w:p w14:paraId="64FF751C" w14:textId="77777777" w:rsidR="00302C26" w:rsidRPr="00415D49" w:rsidRDefault="00DD00A9" w:rsidP="00302C26">
      <w:pPr>
        <w:pStyle w:val="a4"/>
        <w:numPr>
          <w:ilvl w:val="1"/>
          <w:numId w:val="5"/>
        </w:numPr>
        <w:ind w:right="42"/>
        <w:jc w:val="both"/>
        <w:rPr>
          <w:rFonts w:ascii="Times New Roman" w:eastAsia="Times New Roman" w:hAnsi="Times New Roman"/>
          <w:sz w:val="24"/>
          <w:szCs w:val="24"/>
          <w:lang w:val="kk"/>
        </w:rPr>
      </w:pPr>
      <w:r w:rsidRPr="00415D49">
        <w:rPr>
          <w:rFonts w:ascii="Times New Roman" w:eastAsia="Times New Roman" w:hAnsi="Times New Roman"/>
          <w:sz w:val="24"/>
          <w:szCs w:val="24"/>
          <w:lang w:val="kk"/>
        </w:rPr>
        <w:t>Микрокредит бойынша берешекті өтеу кезектілігі.</w:t>
      </w:r>
    </w:p>
    <w:p w14:paraId="373C9F98" w14:textId="77777777" w:rsidR="00302C26" w:rsidRPr="00415D49" w:rsidRDefault="00DD00A9" w:rsidP="00302C26">
      <w:pPr>
        <w:suppressAutoHyphens/>
        <w:spacing w:after="0" w:line="240" w:lineRule="auto"/>
        <w:ind w:right="28" w:firstLine="454"/>
        <w:jc w:val="both"/>
        <w:rPr>
          <w:rFonts w:ascii="Times New Roman" w:eastAsia="Calibri" w:hAnsi="Times New Roman" w:cs="Times New Roman"/>
          <w:sz w:val="24"/>
          <w:szCs w:val="24"/>
          <w:lang w:val="kk"/>
        </w:rPr>
      </w:pPr>
      <w:r w:rsidRPr="00415D49">
        <w:rPr>
          <w:rFonts w:ascii="Times New Roman" w:eastAsia="Calibri" w:hAnsi="Times New Roman" w:cs="Times New Roman"/>
          <w:sz w:val="24"/>
          <w:szCs w:val="24"/>
          <w:lang w:val="kk"/>
        </w:rPr>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14:paraId="2BC35DB1" w14:textId="77777777" w:rsidR="00302C26" w:rsidRPr="00415D49" w:rsidRDefault="00DD00A9" w:rsidP="00302C26">
      <w:pPr>
        <w:suppressAutoHyphens/>
        <w:spacing w:after="0" w:line="240" w:lineRule="auto"/>
        <w:ind w:right="28" w:firstLine="454"/>
        <w:jc w:val="both"/>
        <w:rPr>
          <w:rFonts w:ascii="Times New Roman" w:eastAsia="Calibri" w:hAnsi="Times New Roman" w:cs="Times New Roman"/>
          <w:sz w:val="24"/>
          <w:szCs w:val="24"/>
          <w:lang w:val="kk"/>
        </w:rPr>
      </w:pPr>
      <w:r w:rsidRPr="00415D49">
        <w:rPr>
          <w:rFonts w:ascii="Times New Roman" w:eastAsia="Calibri" w:hAnsi="Times New Roman" w:cs="Times New Roman"/>
          <w:sz w:val="24"/>
          <w:szCs w:val="24"/>
          <w:lang w:val="kk"/>
        </w:rPr>
        <w:t>- Ломбардтың Қарыз алушының берешегін соттан тыс және сот тәртібімен өндіріп алу жөніндегі шығыстары;</w:t>
      </w:r>
    </w:p>
    <w:p w14:paraId="00EE101E" w14:textId="6CA56464" w:rsidR="00302C26" w:rsidRPr="00415D49" w:rsidRDefault="00DD00A9" w:rsidP="00302C26">
      <w:pPr>
        <w:suppressAutoHyphens/>
        <w:spacing w:after="0" w:line="240" w:lineRule="auto"/>
        <w:ind w:right="28" w:firstLine="454"/>
        <w:jc w:val="both"/>
        <w:rPr>
          <w:rFonts w:ascii="Times New Roman" w:eastAsia="Calibri" w:hAnsi="Times New Roman" w:cs="Times New Roman"/>
          <w:sz w:val="24"/>
          <w:szCs w:val="24"/>
          <w:lang w:val="kk"/>
        </w:rPr>
      </w:pPr>
      <w:r w:rsidRPr="00415D49">
        <w:rPr>
          <w:rFonts w:ascii="Times New Roman" w:eastAsia="Calibri" w:hAnsi="Times New Roman" w:cs="Times New Roman"/>
          <w:sz w:val="24"/>
          <w:szCs w:val="24"/>
          <w:lang w:val="kk"/>
        </w:rPr>
        <w:t xml:space="preserve">- </w:t>
      </w:r>
      <w:r w:rsidR="004A6A53" w:rsidRPr="00415D49">
        <w:rPr>
          <w:rFonts w:ascii="Times New Roman" w:eastAsia="Calibri" w:hAnsi="Times New Roman" w:cs="Times New Roman"/>
          <w:sz w:val="24"/>
          <w:szCs w:val="24"/>
          <w:lang w:val="kk"/>
        </w:rPr>
        <w:t xml:space="preserve">негізгі борыш бойынша берешек </w:t>
      </w:r>
    </w:p>
    <w:p w14:paraId="47ED06F2" w14:textId="77777777" w:rsidR="00302C26" w:rsidRPr="00415D49" w:rsidRDefault="00DD00A9" w:rsidP="00302C26">
      <w:pPr>
        <w:suppressAutoHyphens/>
        <w:spacing w:after="0" w:line="240" w:lineRule="auto"/>
        <w:ind w:right="28" w:firstLine="454"/>
        <w:jc w:val="both"/>
        <w:rPr>
          <w:rFonts w:ascii="Times New Roman" w:eastAsia="Calibri" w:hAnsi="Times New Roman" w:cs="Times New Roman"/>
          <w:sz w:val="24"/>
          <w:szCs w:val="24"/>
          <w:lang w:val="kk"/>
        </w:rPr>
      </w:pPr>
      <w:r w:rsidRPr="00415D49">
        <w:rPr>
          <w:rFonts w:ascii="Times New Roman" w:eastAsia="Calibri" w:hAnsi="Times New Roman" w:cs="Times New Roman"/>
          <w:sz w:val="24"/>
          <w:szCs w:val="24"/>
          <w:lang w:val="kk"/>
        </w:rPr>
        <w:t>- сыйақы бойынша берешек;</w:t>
      </w:r>
    </w:p>
    <w:p w14:paraId="6B3046A8" w14:textId="26F9DC57" w:rsidR="00302C26" w:rsidRPr="00415D49" w:rsidRDefault="00DD00A9" w:rsidP="00302C26">
      <w:pPr>
        <w:suppressAutoHyphens/>
        <w:spacing w:after="0" w:line="240" w:lineRule="auto"/>
        <w:ind w:right="28" w:firstLine="454"/>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w:t>
      </w:r>
      <w:r w:rsidR="004A6A53" w:rsidRPr="00415D49">
        <w:rPr>
          <w:rFonts w:ascii="Times New Roman" w:eastAsia="Calibri" w:hAnsi="Times New Roman" w:cs="Times New Roman"/>
          <w:sz w:val="24"/>
          <w:szCs w:val="24"/>
          <w:lang w:val="kk"/>
        </w:rPr>
        <w:t xml:space="preserve"> тұрақсыздық айыбы (айыппұл, өсімпұл);</w:t>
      </w:r>
    </w:p>
    <w:p w14:paraId="3613910B"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тұрақсыздық айыбын (айыппұлды, өсімпұлды) есепке жазу тәртібі және оның мөлшері:</w:t>
      </w:r>
    </w:p>
    <w:p w14:paraId="27B03022" w14:textId="4DAE2EE9" w:rsidR="00302C26" w:rsidRPr="00415D49" w:rsidRDefault="00DD00A9" w:rsidP="00302C26">
      <w:pPr>
        <w:spacing w:after="0" w:line="240" w:lineRule="auto"/>
        <w:ind w:firstLine="454"/>
        <w:jc w:val="both"/>
        <w:rPr>
          <w:rFonts w:ascii="Times New Roman" w:eastAsia="Calibri" w:hAnsi="Times New Roman" w:cs="Times New Roman"/>
          <w:strike/>
          <w:sz w:val="24"/>
          <w:szCs w:val="24"/>
        </w:rPr>
      </w:pPr>
      <w:r w:rsidRPr="00415D49">
        <w:rPr>
          <w:rFonts w:ascii="Times New Roman" w:eastAsia="Calibri" w:hAnsi="Times New Roman" w:cs="Times New Roman"/>
          <w:sz w:val="24"/>
          <w:szCs w:val="24"/>
          <w:lang w:val="kk"/>
        </w:rPr>
        <w:t>-</w:t>
      </w:r>
      <w:r w:rsidR="005B5E52" w:rsidRPr="00415D49">
        <w:rPr>
          <w:rFonts w:ascii="Times New Roman" w:eastAsia="Calibri" w:hAnsi="Times New Roman" w:cs="Times New Roman"/>
          <w:sz w:val="24"/>
          <w:szCs w:val="24"/>
          <w:lang w:val="kk-KZ"/>
        </w:rPr>
        <w:t xml:space="preserve"> </w:t>
      </w:r>
      <w:r w:rsidR="005B5E52" w:rsidRPr="00415D49">
        <w:rPr>
          <w:rFonts w:ascii="Times New Roman" w:eastAsia="Calibri" w:hAnsi="Times New Roman" w:cs="Times New Roman"/>
          <w:sz w:val="24"/>
          <w:szCs w:val="24"/>
          <w:lang w:val="kk"/>
        </w:rPr>
        <w:t>борыштық жүктемені азайту мақсатында негізгі борышты және сыйақыны уақтылы өтемегені үшін тұрақсыздық айыбының мөлшері әрбір кешіктірілген күнтізбелік күн үшін орындалмаған міндеттеме сомасына ғана пайызбен есептеледі және кепіл билетінде көрсетіледі</w:t>
      </w:r>
    </w:p>
    <w:p w14:paraId="2D3359BA" w14:textId="42DC66D0" w:rsidR="00302C26" w:rsidRPr="00415D49" w:rsidRDefault="00DD00A9" w:rsidP="00302C26">
      <w:pPr>
        <w:spacing w:after="0" w:line="240" w:lineRule="auto"/>
        <w:ind w:firstLine="454"/>
        <w:jc w:val="both"/>
        <w:rPr>
          <w:rFonts w:ascii="Times New Roman" w:eastAsia="Calibri" w:hAnsi="Times New Roman" w:cs="Times New Roman"/>
          <w:sz w:val="24"/>
          <w:szCs w:val="24"/>
          <w:lang w:val="kk"/>
        </w:rPr>
      </w:pPr>
      <w:r w:rsidRPr="00415D49">
        <w:rPr>
          <w:rFonts w:ascii="Times New Roman" w:eastAsia="Calibri" w:hAnsi="Times New Roman" w:cs="Times New Roman"/>
          <w:sz w:val="24"/>
          <w:szCs w:val="24"/>
          <w:lang w:val="kk"/>
        </w:rPr>
        <w:t xml:space="preserve">-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кепілдік берілген мерзім өткеннен кейін Кепіл мүлкін сатып алатын болса, тұрақсыздық айыбы Кепіл мүлкінің мерзімі өткен бүкіл кезең үшін, бірақ мерзімі өткен күннен бастап күнтізбелік </w:t>
      </w:r>
      <w:r w:rsidR="005B5E52" w:rsidRPr="00415D49">
        <w:rPr>
          <w:rFonts w:ascii="Times New Roman" w:eastAsia="Calibri" w:hAnsi="Times New Roman" w:cs="Times New Roman"/>
          <w:sz w:val="24"/>
          <w:szCs w:val="24"/>
          <w:lang w:val="kk"/>
        </w:rPr>
        <w:t>90</w:t>
      </w:r>
      <w:r w:rsidRPr="00415D49">
        <w:rPr>
          <w:rFonts w:ascii="Times New Roman" w:eastAsia="Calibri" w:hAnsi="Times New Roman" w:cs="Times New Roman"/>
          <w:sz w:val="24"/>
          <w:szCs w:val="24"/>
          <w:lang w:val="kk"/>
        </w:rPr>
        <w:t xml:space="preserve"> (</w:t>
      </w:r>
      <w:r w:rsidR="005B5E52" w:rsidRPr="00415D49">
        <w:rPr>
          <w:rFonts w:ascii="Times New Roman" w:eastAsia="Calibri" w:hAnsi="Times New Roman" w:cs="Times New Roman"/>
          <w:sz w:val="24"/>
          <w:szCs w:val="24"/>
          <w:lang w:val="kk"/>
        </w:rPr>
        <w:t>то</w:t>
      </w:r>
      <w:r w:rsidR="005B5E52" w:rsidRPr="00415D49">
        <w:rPr>
          <w:rFonts w:ascii="Times New Roman" w:eastAsia="Calibri" w:hAnsi="Times New Roman" w:cs="Times New Roman"/>
          <w:sz w:val="24"/>
          <w:szCs w:val="24"/>
          <w:lang w:val="kk-KZ"/>
        </w:rPr>
        <w:t>қсан</w:t>
      </w:r>
      <w:r w:rsidRPr="00415D49">
        <w:rPr>
          <w:rFonts w:ascii="Times New Roman" w:eastAsia="Calibri" w:hAnsi="Times New Roman" w:cs="Times New Roman"/>
          <w:sz w:val="24"/>
          <w:szCs w:val="24"/>
          <w:lang w:val="kk"/>
        </w:rPr>
        <w:t xml:space="preserve"> ) күннен аспайтын мерзімге есептеледі.</w:t>
      </w:r>
    </w:p>
    <w:p w14:paraId="2605F217"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w:t>
      </w:r>
      <w:r w:rsidRPr="00415D49">
        <w:rPr>
          <w:rFonts w:ascii="Times New Roman" w:eastAsia="Times New Roman" w:hAnsi="Times New Roman" w:cs="Times New Roman"/>
          <w:sz w:val="24"/>
          <w:szCs w:val="24"/>
          <w:lang w:val="kk"/>
        </w:rPr>
        <w:lastRenderedPageBreak/>
        <w:t xml:space="preserve">мүлкінің толық сипаттамасы Кепіл билетінде көрсетіледі. </w:t>
      </w:r>
    </w:p>
    <w:p w14:paraId="4D2514B3"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Қарыз алушы (Кепіл беруші) Шарт бойынша міндеттемелерін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нысанасын соттан тыс өткізуді жүзеге асырады. Қарыз алушы (Кепіл беруші) Шартқа қол қоя отырып, кепіл затын соттан тыс, оның ішінде сауда-саттық өткізбестен өткізуге өз келісімін білдіреді. Ломбардтың кепіл затын пайдалану мүмкіндігі Шартта белгіленген негіздер бойынша кепіл затын соттан тыс, оның ішінде сауда-саттық өткізбей өткізуді жүргізумен шектеледі.</w:t>
      </w:r>
    </w:p>
    <w:p w14:paraId="229807A6"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мынадай шаралар қолдануға құқылы:</w:t>
      </w:r>
    </w:p>
    <w:p w14:paraId="3D6A1F01" w14:textId="77777777" w:rsidR="00302C26" w:rsidRPr="00415D49" w:rsidRDefault="00DD00A9" w:rsidP="00302C26">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14:paraId="2B344FF1" w14:textId="77777777" w:rsidR="00302C26" w:rsidRPr="00415D49" w:rsidRDefault="00DD00A9" w:rsidP="00302C26">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shd w:val="clear" w:color="auto" w:fill="FFFFFF"/>
          <w:lang w:val="kk"/>
        </w:rPr>
        <w:t>1.14.2. микрокредитті қайтару мерзімі өткеннен кейін, оның ішінде нотариустың атқарушылық жазбасы негізінде Кепіл мүлкінен өндіріп алу;</w:t>
      </w:r>
    </w:p>
    <w:p w14:paraId="10EB9D95" w14:textId="77777777" w:rsidR="00302C26" w:rsidRPr="00415D49" w:rsidRDefault="00DD00A9" w:rsidP="00302C26">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1.14.3. кепілдік берілген мерзім өткеннен кейін Кепіл мүлкін соттан тыс, оның ішінде сауда-саттықты жүзеге асырмай сату.</w:t>
      </w:r>
    </w:p>
    <w:p w14:paraId="3A09061E"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Кепіл билетінің қолданылу мерзімі: оған қол қойылған сәттен бастап күшіне енеді және Қарыз алушы міндеттемелерді толық орындағанға дейін қолданылады.</w:t>
      </w:r>
    </w:p>
    <w:p w14:paraId="073C6E17"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14:paraId="34581CE2"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Осы Шарт бойынша өз міндеттемелерін орындамағаны немесе 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жауапты болады.</w:t>
      </w:r>
    </w:p>
    <w:p w14:paraId="3358CA3E"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14:paraId="70537294"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14:paraId="0915F83F" w14:textId="77777777" w:rsidR="005B5E52" w:rsidRPr="00415D49" w:rsidRDefault="00DD00A9" w:rsidP="005B5E52">
      <w:pPr>
        <w:tabs>
          <w:tab w:val="left" w:pos="318"/>
        </w:tabs>
        <w:ind w:left="709" w:right="-38"/>
        <w:contextualSpacing/>
        <w:jc w:val="both"/>
        <w:rPr>
          <w:rFonts w:ascii="Times New Roman" w:eastAsia="Times New Roman" w:hAnsi="Times New Roman" w:cs="Times New Roman"/>
          <w:bCs/>
          <w:sz w:val="24"/>
          <w:szCs w:val="24"/>
          <w:lang w:val="kk"/>
        </w:rPr>
      </w:pPr>
      <w:r w:rsidRPr="00415D49">
        <w:rPr>
          <w:rFonts w:ascii="Times New Roman" w:eastAsia="Times New Roman" w:hAnsi="Times New Roman" w:cs="Times New Roman"/>
          <w:bCs/>
          <w:sz w:val="24"/>
          <w:szCs w:val="24"/>
          <w:lang w:val="kk"/>
        </w:rPr>
        <w:t xml:space="preserve">- </w:t>
      </w:r>
      <w:r w:rsidR="005B5E52" w:rsidRPr="00415D49">
        <w:rPr>
          <w:rFonts w:ascii="Times New Roman" w:eastAsia="Times New Roman" w:hAnsi="Times New Roman" w:cs="Times New Roman"/>
          <w:bCs/>
          <w:sz w:val="24"/>
          <w:szCs w:val="24"/>
          <w:lang w:val="kk"/>
        </w:rPr>
        <w:t>Пошталық мекен-жайы: 100000, ҚР, Қарағанды обылысы, Қарағанды қаласы, Ерубаева көшесі, 68/2 үй, 203 кеңсе.</w:t>
      </w:r>
    </w:p>
    <w:p w14:paraId="2AE14B93" w14:textId="167692B3" w:rsidR="005B5E52" w:rsidRPr="00415D49" w:rsidRDefault="005B5E52" w:rsidP="005B5E52">
      <w:pPr>
        <w:tabs>
          <w:tab w:val="left" w:pos="318"/>
        </w:tabs>
        <w:ind w:left="709" w:right="-38"/>
        <w:contextualSpacing/>
        <w:jc w:val="both"/>
        <w:rPr>
          <w:rFonts w:ascii="Times New Roman" w:eastAsia="Times New Roman" w:hAnsi="Times New Roman" w:cs="Times New Roman"/>
          <w:bCs/>
          <w:sz w:val="24"/>
          <w:szCs w:val="24"/>
          <w:lang w:val="kk"/>
        </w:rPr>
      </w:pPr>
      <w:r w:rsidRPr="00415D49">
        <w:rPr>
          <w:rFonts w:ascii="Times New Roman" w:eastAsia="Times New Roman" w:hAnsi="Times New Roman" w:cs="Times New Roman"/>
          <w:bCs/>
          <w:sz w:val="24"/>
          <w:szCs w:val="24"/>
          <w:lang w:val="kk-KZ"/>
        </w:rPr>
        <w:t xml:space="preserve">- </w:t>
      </w:r>
      <w:r w:rsidRPr="00415D49">
        <w:rPr>
          <w:rFonts w:ascii="Times New Roman" w:eastAsia="Times New Roman" w:hAnsi="Times New Roman" w:cs="Times New Roman"/>
          <w:bCs/>
          <w:sz w:val="24"/>
          <w:szCs w:val="24"/>
          <w:lang w:val="kk"/>
        </w:rPr>
        <w:t xml:space="preserve">электрондық поштасы: d-kapital11@mail.ru </w:t>
      </w:r>
    </w:p>
    <w:p w14:paraId="369DC7BE" w14:textId="1EE37437" w:rsidR="00302C26" w:rsidRPr="00415D49" w:rsidRDefault="005B5E52" w:rsidP="00302C26">
      <w:pPr>
        <w:tabs>
          <w:tab w:val="left" w:pos="318"/>
        </w:tabs>
        <w:ind w:left="709" w:right="-38"/>
        <w:contextualSpacing/>
        <w:jc w:val="both"/>
        <w:rPr>
          <w:rFonts w:ascii="Times New Roman" w:hAnsi="Times New Roman" w:cs="Times New Roman"/>
          <w:sz w:val="24"/>
          <w:szCs w:val="24"/>
        </w:rPr>
      </w:pPr>
      <w:r w:rsidRPr="00415D49">
        <w:rPr>
          <w:rFonts w:ascii="Times New Roman" w:eastAsia="Times New Roman" w:hAnsi="Times New Roman" w:cs="Times New Roman"/>
          <w:bCs/>
          <w:sz w:val="24"/>
          <w:szCs w:val="24"/>
          <w:lang w:val="kk"/>
        </w:rPr>
        <w:t>Интернет-ресурс: www.d-kapital.kz.</w:t>
      </w:r>
    </w:p>
    <w:p w14:paraId="7EB54647" w14:textId="77777777" w:rsidR="00302C26" w:rsidRPr="00415D49" w:rsidRDefault="00DD00A9" w:rsidP="00302C26">
      <w:pPr>
        <w:widowControl w:val="0"/>
        <w:tabs>
          <w:tab w:val="left" w:pos="1031"/>
        </w:tabs>
        <w:suppressAutoHyphens/>
        <w:autoSpaceDE w:val="0"/>
        <w:autoSpaceDN w:val="0"/>
        <w:spacing w:after="0" w:line="240" w:lineRule="auto"/>
        <w:ind w:left="142" w:right="28"/>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p>
    <w:p w14:paraId="0B561D2A"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 xml:space="preserve"> Кепіл билеті Микрокредит беру туралы шарт және Кепіл шарты болып табылады.</w:t>
      </w:r>
    </w:p>
    <w:p w14:paraId="01A9820B"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14:paraId="5EEE92CC"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w:t>
      </w:r>
      <w:r w:rsidRPr="00415D49">
        <w:rPr>
          <w:rFonts w:ascii="Times New Roman" w:eastAsia="Times New Roman" w:hAnsi="Times New Roman" w:cs="Times New Roman"/>
          <w:sz w:val="24"/>
          <w:szCs w:val="24"/>
          <w:lang w:val="kk"/>
        </w:rPr>
        <w:lastRenderedPageBreak/>
        <w:t>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14:paraId="01827BCC" w14:textId="77777777" w:rsidR="00302C26" w:rsidRPr="00415D49" w:rsidRDefault="00DD00A9"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14:paraId="05D3FE54" w14:textId="77777777" w:rsidR="00302C26" w:rsidRPr="00415D49" w:rsidRDefault="00302C26" w:rsidP="00302C26">
      <w:pPr>
        <w:tabs>
          <w:tab w:val="left" w:pos="1173"/>
        </w:tabs>
        <w:suppressAutoHyphens/>
        <w:spacing w:after="0" w:line="240" w:lineRule="auto"/>
        <w:ind w:left="454" w:right="169"/>
        <w:contextualSpacing/>
        <w:jc w:val="both"/>
        <w:rPr>
          <w:rFonts w:ascii="Times New Roman" w:eastAsia="Times New Roman" w:hAnsi="Times New Roman" w:cs="Times New Roman"/>
          <w:sz w:val="24"/>
          <w:szCs w:val="24"/>
          <w:lang w:val="kk"/>
        </w:rPr>
      </w:pPr>
    </w:p>
    <w:p w14:paraId="30D09F5B" w14:textId="77777777" w:rsidR="00302C26" w:rsidRPr="00415D49" w:rsidRDefault="00DD00A9" w:rsidP="00302C26">
      <w:pPr>
        <w:numPr>
          <w:ilvl w:val="0"/>
          <w:numId w:val="5"/>
        </w:numPr>
        <w:tabs>
          <w:tab w:val="left" w:pos="323"/>
          <w:tab w:val="left" w:pos="890"/>
        </w:tabs>
        <w:suppressAutoHyphens/>
        <w:spacing w:after="0" w:line="240" w:lineRule="auto"/>
        <w:ind w:right="169"/>
        <w:contextualSpacing/>
        <w:jc w:val="center"/>
        <w:rPr>
          <w:rFonts w:ascii="Times New Roman" w:eastAsia="Times New Roman" w:hAnsi="Times New Roman" w:cs="Times New Roman"/>
          <w:b/>
          <w:sz w:val="24"/>
          <w:szCs w:val="24"/>
        </w:rPr>
      </w:pPr>
      <w:r w:rsidRPr="00415D49">
        <w:rPr>
          <w:rFonts w:ascii="Times New Roman" w:eastAsia="Times New Roman" w:hAnsi="Times New Roman" w:cs="Times New Roman"/>
          <w:b/>
          <w:sz w:val="24"/>
          <w:szCs w:val="24"/>
          <w:lang w:val="kk"/>
        </w:rPr>
        <w:t>ТАРАПТАРДЫҢ ҚҰҚЫҚТАРЫ МЕН МІНДЕТТЕРІ</w:t>
      </w:r>
    </w:p>
    <w:p w14:paraId="4E7E25EE" w14:textId="77777777" w:rsidR="00302C26" w:rsidRPr="00415D49" w:rsidRDefault="00DD00A9" w:rsidP="00302C26">
      <w:pPr>
        <w:numPr>
          <w:ilvl w:val="1"/>
          <w:numId w:val="2"/>
        </w:numPr>
        <w:suppressAutoHyphens/>
        <w:spacing w:after="0" w:line="240" w:lineRule="auto"/>
        <w:ind w:right="169" w:firstLine="207"/>
        <w:contextualSpacing/>
        <w:jc w:val="both"/>
        <w:rPr>
          <w:rFonts w:ascii="Times New Roman" w:eastAsia="Times New Roman" w:hAnsi="Times New Roman" w:cs="Times New Roman"/>
          <w:b/>
          <w:sz w:val="24"/>
          <w:szCs w:val="24"/>
          <w:lang w:val="en-US"/>
        </w:rPr>
      </w:pPr>
      <w:r w:rsidRPr="00415D49">
        <w:rPr>
          <w:rFonts w:ascii="Times New Roman" w:eastAsia="Times New Roman" w:hAnsi="Times New Roman" w:cs="Times New Roman"/>
          <w:b/>
          <w:sz w:val="24"/>
          <w:szCs w:val="24"/>
          <w:lang w:val="kk"/>
        </w:rPr>
        <w:t xml:space="preserve"> Қарыз алушының құқықтары:</w:t>
      </w:r>
    </w:p>
    <w:p w14:paraId="5881FB08"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lang w:val="en-US"/>
        </w:rPr>
      </w:pPr>
      <w:r w:rsidRPr="00415D49">
        <w:rPr>
          <w:rFonts w:ascii="Times New Roman" w:eastAsia="Times New Roman" w:hAnsi="Times New Roman" w:cs="Times New Roman"/>
          <w:sz w:val="24"/>
          <w:szCs w:val="24"/>
          <w:lang w:val="kk"/>
        </w:rPr>
        <w:t>микрокредиттер беру ережелерімен, микрокредиттер беру бойынша Ломбард тарифтерімен танысу;</w:t>
      </w:r>
    </w:p>
    <w:p w14:paraId="0D8842B8"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lang w:val="en-US"/>
        </w:rPr>
      </w:pPr>
      <w:r w:rsidRPr="00415D49">
        <w:rPr>
          <w:rFonts w:ascii="Times New Roman" w:eastAsia="Times New Roman" w:hAnsi="Times New Roman" w:cs="Times New Roman"/>
          <w:sz w:val="24"/>
          <w:szCs w:val="24"/>
          <w:lang w:val="kk"/>
        </w:rPr>
        <w:t>алынған микрокредитті Кепіл билетінде және осы Шартта белгіленген тәртіппен және талаптарда иелік ету;</w:t>
      </w:r>
    </w:p>
    <w:p w14:paraId="3F743408"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en-US"/>
        </w:rPr>
      </w:pPr>
      <w:r w:rsidRPr="00415D49">
        <w:rPr>
          <w:rFonts w:ascii="Times New Roman" w:eastAsia="Times New Roman" w:hAnsi="Times New Roman" w:cs="Times New Roman"/>
          <w:sz w:val="24"/>
          <w:szCs w:val="24"/>
          <w:lang w:val="kk"/>
        </w:rPr>
        <w:t>егер негізгі борышты және (немесе)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14:paraId="67FCF0AB"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14:paraId="6DA9C12F"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Ломбард Қарыз алушымен жасалған шарт бойынша құқықты (талап етуді) басқаға берген жағдайда, үшінші тұлғамен келіспеушіліктерді реттеу үшін банк омбудсманына жүгіну;</w:t>
      </w:r>
    </w:p>
    <w:p w14:paraId="24652BF3"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көрсетілетін қызметтер бойынша даулы жағдайлар туындаған кезде Ломбардқа жазбаша түрде жүгіну;</w:t>
      </w:r>
    </w:p>
    <w:p w14:paraId="5853D720"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14:paraId="2370DC44" w14:textId="77777777" w:rsidR="00302C26" w:rsidRPr="00415D49" w:rsidRDefault="00DD00A9" w:rsidP="00302C26">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14:paraId="3BBED6EC" w14:textId="5ECFDBD5" w:rsidR="00302C26" w:rsidRPr="00415D49" w:rsidRDefault="00DD00A9" w:rsidP="00302C26">
      <w:pPr>
        <w:pStyle w:val="a3"/>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14:paraId="2347FABF" w14:textId="77777777" w:rsidR="00302C26" w:rsidRPr="00415D49" w:rsidRDefault="00DD00A9" w:rsidP="00302C26">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14:paraId="1B6B3127" w14:textId="77777777" w:rsidR="00302C26" w:rsidRPr="00415D49" w:rsidRDefault="00DD00A9" w:rsidP="00302C26">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14:paraId="7A496EBF"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қарыз алушы бас тарту 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14:paraId="6E2A7D76"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14:paraId="6F1BFD3E" w14:textId="77777777" w:rsidR="00302C26" w:rsidRPr="00415D49" w:rsidRDefault="00DD00A9"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14:paraId="1FCF2A96" w14:textId="77777777" w:rsidR="00302C26" w:rsidRPr="00415D49" w:rsidRDefault="00DD00A9" w:rsidP="00302C26">
      <w:pPr>
        <w:pStyle w:val="a3"/>
        <w:widowControl w:val="0"/>
        <w:numPr>
          <w:ilvl w:val="1"/>
          <w:numId w:val="3"/>
        </w:numPr>
        <w:tabs>
          <w:tab w:val="left" w:pos="1031"/>
        </w:tabs>
        <w:suppressAutoHyphens/>
        <w:autoSpaceDE w:val="0"/>
        <w:autoSpaceDN w:val="0"/>
        <w:spacing w:after="0" w:line="240" w:lineRule="auto"/>
        <w:ind w:right="28"/>
        <w:jc w:val="both"/>
        <w:rPr>
          <w:rFonts w:ascii="Times New Roman" w:eastAsia="Times New Roman" w:hAnsi="Times New Roman" w:cs="Times New Roman"/>
          <w:b/>
          <w:bCs/>
          <w:sz w:val="24"/>
          <w:szCs w:val="24"/>
        </w:rPr>
      </w:pPr>
      <w:r w:rsidRPr="00415D49">
        <w:rPr>
          <w:rFonts w:ascii="Times New Roman" w:eastAsia="Times New Roman" w:hAnsi="Times New Roman" w:cs="Times New Roman"/>
          <w:b/>
          <w:bCs/>
          <w:sz w:val="24"/>
          <w:szCs w:val="24"/>
          <w:lang w:val="kk"/>
        </w:rPr>
        <w:t>Ломбардтың құқықтары:</w:t>
      </w:r>
    </w:p>
    <w:p w14:paraId="69A18818"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14:paraId="74EEE51F"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 xml:space="preserve">  Себептерін түсіндірмей микрокредит беруден бас тарту;</w:t>
      </w:r>
    </w:p>
    <w:p w14:paraId="0BD8BF64"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 xml:space="preserve">Қарыз алушы микрокредиттің 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w:t>
      </w:r>
      <w:r w:rsidRPr="00415D49">
        <w:rPr>
          <w:rFonts w:ascii="Times New Roman" w:eastAsia="Times New Roman" w:hAnsi="Times New Roman" w:cs="Times New Roman"/>
          <w:sz w:val="24"/>
          <w:szCs w:val="24"/>
          <w:lang w:val="kk"/>
        </w:rPr>
        <w:lastRenderedPageBreak/>
        <w:t>ету;</w:t>
      </w:r>
    </w:p>
    <w:p w14:paraId="15330CD0"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14:paraId="627F44DA"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 xml:space="preserve">  </w:t>
      </w:r>
      <w:bookmarkStart w:id="1" w:name="SUB70103"/>
      <w:bookmarkStart w:id="2" w:name="SUB70102"/>
      <w:bookmarkEnd w:id="1"/>
      <w:bookmarkEnd w:id="2"/>
      <w:r w:rsidRPr="00415D49">
        <w:rPr>
          <w:rFonts w:ascii="Times New Roman" w:eastAsia="Times New Roman" w:hAnsi="Times New Roman" w:cs="Times New Roman"/>
          <w:sz w:val="24"/>
          <w:szCs w:val="24"/>
          <w:lang w:val="kk"/>
        </w:rPr>
        <w:t xml:space="preserve">Қарыз алушының өтініші бойынша </w:t>
      </w:r>
      <w:r w:rsidRPr="00415D49">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14:paraId="47814F5D"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14:paraId="46CE7967"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негізгі борышты, сыйақыны және тұрақсыздық айыбын (айыппұлды, өсімпұлды) қоса алғанда, қарыз алушының берешек бойынша қарсылықтарын қарыз алушының ұсынбау өтінішін қарау нәтижелері бойынша берешекті реттеу жөніндегі келісімге қол жеткізілмеген жағдайда, берешекті қарыз алушының келісімін алмай нотариустың атқарушылық жазбасы негізінде өндіріп алу.</w:t>
      </w:r>
    </w:p>
    <w:p w14:paraId="7A143D5B" w14:textId="77777777"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микроқаржы қызметі туралы заңда, Қазақстан Республикасының өзге де заңдарында және Кепіл билетінде белгіленген өзге де құқықтарды жүзеге асыру.</w:t>
      </w:r>
    </w:p>
    <w:p w14:paraId="33A13228" w14:textId="73E80E9A" w:rsidR="00302C26" w:rsidRPr="00415D49" w:rsidRDefault="00DD00A9"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bCs/>
          <w:sz w:val="24"/>
          <w:szCs w:val="24"/>
          <w:lang w:val="kk"/>
        </w:rPr>
        <w:t>Ломбард Қарыз алушыға микрокредит алуға байланысты оның құқықтары мен міндеттері туралы хабарлауға міндетті;</w:t>
      </w:r>
    </w:p>
    <w:p w14:paraId="234CEE04" w14:textId="535D9D28" w:rsidR="009D2830" w:rsidRPr="00415D49" w:rsidRDefault="00DD00A9" w:rsidP="009D2830">
      <w:pPr>
        <w:pStyle w:val="a3"/>
        <w:widowControl w:val="0"/>
        <w:tabs>
          <w:tab w:val="left" w:pos="1031"/>
        </w:tabs>
        <w:suppressAutoHyphens/>
        <w:autoSpaceDE w:val="0"/>
        <w:autoSpaceDN w:val="0"/>
        <w:spacing w:after="0" w:line="240" w:lineRule="auto"/>
        <w:ind w:left="540" w:right="28"/>
        <w:jc w:val="both"/>
        <w:rPr>
          <w:rFonts w:ascii="Times New Roman" w:eastAsia="Times New Roman" w:hAnsi="Times New Roman" w:cs="Times New Roman"/>
          <w:b/>
          <w:bCs/>
          <w:sz w:val="24"/>
          <w:szCs w:val="24"/>
        </w:rPr>
      </w:pPr>
      <w:r w:rsidRPr="00415D49">
        <w:rPr>
          <w:rFonts w:ascii="Times New Roman" w:eastAsia="Times New Roman" w:hAnsi="Times New Roman" w:cs="Times New Roman"/>
          <w:b/>
          <w:bCs/>
          <w:sz w:val="24"/>
          <w:szCs w:val="24"/>
          <w:lang w:val="kk"/>
        </w:rPr>
        <w:t>2.3. Ломбардтың міндеттері:</w:t>
      </w:r>
    </w:p>
    <w:p w14:paraId="4A0E0046"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Қарыз алушыдан міндеттемелерді орындауды қабылдау;</w:t>
      </w:r>
    </w:p>
    <w:p w14:paraId="162D4BCF"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284" w:right="28" w:firstLine="284"/>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Қарыз алушыға міндеттемелердің орындалғанын растайтын құжатты беру және Қарыз алушы Ломбард алдындағы өз міндеттемелерін орындағаннан кейін Кепіл билетіне сәйкес Кепіл мүлкін дереу қайтару;</w:t>
      </w:r>
    </w:p>
    <w:p w14:paraId="62C1F786"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284"/>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14:paraId="4641B9C7"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14:paraId="5640AE35" w14:textId="77777777" w:rsidR="00E37C8C"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w:t>
      </w:r>
    </w:p>
    <w:p w14:paraId="6280E8EC" w14:textId="70F3DBB5"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14:paraId="06749994"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2.3.5.  Ломбард Кепіл билетінде көзделген тәртіппен шарттарды жақсартушы қолданған жағдайда Кепіл билетінің шарттарының өзгергені туралы Қарыз алушыны хабардар ету;</w:t>
      </w:r>
    </w:p>
    <w:p w14:paraId="42346F33"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xml:space="preserve">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w:t>
      </w:r>
      <w:r w:rsidRPr="00415D49">
        <w:rPr>
          <w:rFonts w:ascii="Times New Roman" w:eastAsia="Calibri" w:hAnsi="Times New Roman" w:cs="Times New Roman"/>
          <w:sz w:val="24"/>
          <w:szCs w:val="24"/>
          <w:lang w:val="kk"/>
        </w:rPr>
        <w:lastRenderedPageBreak/>
        <w:t>жариялау жолымен не әрбір қарыз алушыны (өтініш берушіні) жазбаша хабардар ету жолымен хабардар ету;</w:t>
      </w:r>
    </w:p>
    <w:p w14:paraId="709AC659"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2.3.7.</w:t>
      </w:r>
      <w:r w:rsidRPr="00415D49">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p>
    <w:p w14:paraId="7CB847D4"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2.3.8.</w:t>
      </w:r>
      <w:r w:rsidRPr="00415D49">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14:paraId="44A887D3"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2.3.9. микрокредит беру құпиясын сақтау;</w:t>
      </w:r>
    </w:p>
    <w:p w14:paraId="106F9494"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2.3.10.</w:t>
      </w:r>
      <w:r w:rsidRPr="00415D49">
        <w:rPr>
          <w:rFonts w:ascii="Times New Roman" w:eastAsia="Calibri" w:hAnsi="Times New Roman" w:cs="Times New Roman"/>
          <w:sz w:val="24"/>
          <w:szCs w:val="24"/>
          <w:lang w:val="kk"/>
        </w:rPr>
        <w:tab/>
        <w:t>қарыз алушыны шартта көзделген тәсілмен және мерзімдерде, бірақ мерзімі өткен күннен бастап күнтізбелік жиырма күннен кешіктірмей мыналар туралы хабардар ету:</w:t>
      </w:r>
    </w:p>
    <w:p w14:paraId="23A3ACF6"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Style w:val="s0"/>
          <w:color w:val="auto"/>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14:paraId="592F1FE0"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қарыз алушы – жеке тұлғаның шарт бойынша ұйымға жүгіну құқығы туралы;</w:t>
      </w:r>
    </w:p>
    <w:p w14:paraId="7FE6AB4A"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қарыз алушының шарт бойынша өз міндеттемелерін орындамауының салдары туралы.</w:t>
      </w:r>
    </w:p>
    <w:p w14:paraId="4F462AB2"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hAnsi="Times New Roman" w:cs="Times New Roman"/>
          <w:sz w:val="24"/>
          <w:szCs w:val="24"/>
          <w:lang w:val="kk"/>
        </w:rPr>
        <w:t>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көзделген тәсілмен мыналар туралы хабарлау:</w:t>
      </w:r>
    </w:p>
    <w:p w14:paraId="51E0CF65"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шарттың талаптарына ұсынылған өзгерістермен келісетіні туралы;</w:t>
      </w:r>
    </w:p>
    <w:p w14:paraId="388142A3" w14:textId="77777777"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берешекті реттеу жөніндегі өз ұсыныстары туралы;</w:t>
      </w:r>
    </w:p>
    <w:p w14:paraId="51E64519" w14:textId="41612E61"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14:paraId="09F5C0C7" w14:textId="71A2E4F9" w:rsidR="00302C26" w:rsidRPr="00415D49" w:rsidRDefault="00DD00A9"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415D49">
        <w:rPr>
          <w:rFonts w:ascii="Times New Roman" w:eastAsia="Calibri" w:hAnsi="Times New Roman" w:cs="Times New Roman"/>
          <w:sz w:val="24"/>
          <w:szCs w:val="24"/>
          <w:lang w:val="kk"/>
        </w:rPr>
        <w:t>2.3.1</w:t>
      </w:r>
      <w:r w:rsidR="006F7028" w:rsidRPr="00415D49">
        <w:rPr>
          <w:rFonts w:ascii="Times New Roman" w:eastAsia="Calibri" w:hAnsi="Times New Roman" w:cs="Times New Roman"/>
          <w:sz w:val="24"/>
          <w:szCs w:val="24"/>
          <w:lang w:val="kk"/>
        </w:rPr>
        <w:t>2</w:t>
      </w:r>
      <w:r w:rsidRPr="00415D49">
        <w:rPr>
          <w:rFonts w:ascii="Times New Roman" w:eastAsia="Calibri" w:hAnsi="Times New Roman" w:cs="Times New Roman"/>
          <w:sz w:val="24"/>
          <w:szCs w:val="24"/>
          <w:lang w:val="kk"/>
        </w:rPr>
        <w:t>. микроқаржы қызметі туралы Заңда және Қазақстан Республикасының өзге де заңнамасында белгіленген өзге де талаптарды сақтау.</w:t>
      </w:r>
    </w:p>
    <w:p w14:paraId="33F14CF6" w14:textId="77777777" w:rsidR="00302C26" w:rsidRPr="00415D49" w:rsidRDefault="00DD00A9" w:rsidP="00302C26">
      <w:pPr>
        <w:pStyle w:val="a3"/>
        <w:numPr>
          <w:ilvl w:val="1"/>
          <w:numId w:val="4"/>
        </w:numPr>
        <w:suppressAutoHyphens/>
        <w:ind w:right="169"/>
        <w:jc w:val="both"/>
        <w:rPr>
          <w:rFonts w:ascii="Times New Roman" w:hAnsi="Times New Roman" w:cs="Times New Roman"/>
          <w:b/>
          <w:sz w:val="24"/>
          <w:szCs w:val="24"/>
          <w:lang w:eastAsia="ru-RU"/>
        </w:rPr>
      </w:pPr>
      <w:r w:rsidRPr="00415D49">
        <w:rPr>
          <w:rFonts w:ascii="Times New Roman" w:hAnsi="Times New Roman" w:cs="Times New Roman"/>
          <w:b/>
          <w:sz w:val="24"/>
          <w:szCs w:val="24"/>
          <w:lang w:val="kk" w:eastAsia="ru-RU"/>
        </w:rPr>
        <w:t>Қарыз алушының міндеттері:</w:t>
      </w:r>
    </w:p>
    <w:p w14:paraId="4B225BD3"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14:paraId="00297B0F"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Ломбардтың талабы бойынша қажетті ақпарат пен құжаттарды ұсыну;</w:t>
      </w:r>
    </w:p>
    <w:p w14:paraId="526293EA"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Ломбардқа микрокредит сомасын қайтару жөніндегі шығындарды өтеу;</w:t>
      </w:r>
    </w:p>
    <w:p w14:paraId="2AD14AF5"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14:paraId="3A355DCA"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мемлекеттік, оның ішінде құқық қорғау және өзге де органдардың кепілге салынған мүлікті алып қоюы және/немесе алып тастауы нәтижесінде туындаған залалды Ломбардқа даусыз тәртіппен өтеу;</w:t>
      </w:r>
    </w:p>
    <w:p w14:paraId="2C5BDE7C"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415D49">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14:paraId="5B72F531" w14:textId="77777777" w:rsidR="00302C26" w:rsidRPr="00415D49" w:rsidRDefault="00DD00A9"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bookmarkStart w:id="3" w:name="SUB90201"/>
      <w:bookmarkStart w:id="4" w:name="SUB90203"/>
      <w:bookmarkEnd w:id="3"/>
      <w:bookmarkEnd w:id="4"/>
      <w:r w:rsidRPr="00415D49">
        <w:rPr>
          <w:rFonts w:ascii="Times New Roman" w:eastAsia="Times New Roman" w:hAnsi="Times New Roman" w:cs="Times New Roman"/>
          <w:sz w:val="24"/>
          <w:szCs w:val="24"/>
          <w:lang w:val="kk"/>
        </w:rPr>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14:paraId="643530D7" w14:textId="77777777" w:rsidR="00302C26" w:rsidRPr="00415D49" w:rsidRDefault="00DD00A9" w:rsidP="00302C26">
      <w:pPr>
        <w:pStyle w:val="a3"/>
        <w:numPr>
          <w:ilvl w:val="0"/>
          <w:numId w:val="4"/>
        </w:numPr>
        <w:suppressAutoHyphens/>
        <w:spacing w:after="0" w:line="240" w:lineRule="auto"/>
        <w:ind w:right="169"/>
        <w:jc w:val="center"/>
        <w:rPr>
          <w:rFonts w:ascii="Times New Roman" w:eastAsia="Calibri" w:hAnsi="Times New Roman" w:cs="Times New Roman"/>
          <w:b/>
          <w:bCs/>
          <w:sz w:val="24"/>
          <w:szCs w:val="24"/>
        </w:rPr>
      </w:pPr>
      <w:r w:rsidRPr="00415D49">
        <w:rPr>
          <w:rFonts w:ascii="Times New Roman" w:eastAsia="Calibri" w:hAnsi="Times New Roman" w:cs="Times New Roman"/>
          <w:b/>
          <w:bCs/>
          <w:sz w:val="24"/>
          <w:szCs w:val="24"/>
          <w:lang w:val="kk"/>
        </w:rPr>
        <w:t>ЛОМБАРД ҮШІН ШЕКТЕУЛЕР МЫНАЛАРДЫ КӨЗДЕЙДІ</w:t>
      </w:r>
    </w:p>
    <w:p w14:paraId="679F925A"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3.1.   Сыйақы мөлшерлемесін (оларды төмендету жағдайларын қоспағанда) және (немесе) микрокредитті өтеу тәсілі мен әдісін біржақты тәртіппен өзгерту;</w:t>
      </w:r>
    </w:p>
    <w:p w14:paraId="6FBE7643"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14:paraId="78CBD3EF"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lastRenderedPageBreak/>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3E8E71BC"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3.4.     Кепіл билеті бойынша микрокредит сомасын ұлғайту;</w:t>
      </w:r>
    </w:p>
    <w:p w14:paraId="79AE0126"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14:paraId="236F166D"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 xml:space="preserve">3.6.  Кез келген валюталық баламаға байланыстыра отырып, </w:t>
      </w:r>
      <w:r w:rsidRPr="00415D49">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14:paraId="77BC24BE"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3.7. Кепіл билетінде көзделген жағдайларды қоспағанда, Кепіл мүлкін пайдалану және оған билік ету;</w:t>
      </w:r>
    </w:p>
    <w:p w14:paraId="64C7EEA4" w14:textId="1D38FD85" w:rsidR="00302C26" w:rsidRPr="00415D49" w:rsidRDefault="00DD00A9" w:rsidP="00917DF8">
      <w:pPr>
        <w:tabs>
          <w:tab w:val="left" w:pos="4178"/>
        </w:tabs>
        <w:suppressAutoHyphens/>
        <w:spacing w:after="0" w:line="240" w:lineRule="auto"/>
        <w:ind w:left="37" w:right="27" w:firstLine="672"/>
        <w:jc w:val="both"/>
        <w:rPr>
          <w:rFonts w:ascii="Times New Roman" w:hAnsi="Times New Roman" w:cs="Times New Roman"/>
          <w:b/>
          <w:bCs/>
          <w:sz w:val="24"/>
          <w:szCs w:val="24"/>
          <w:highlight w:val="red"/>
        </w:rPr>
      </w:pPr>
      <w:r w:rsidRPr="00415D49">
        <w:rPr>
          <w:rFonts w:ascii="Times New Roman" w:hAnsi="Times New Roman" w:cs="Times New Roman"/>
          <w:sz w:val="24"/>
          <w:szCs w:val="24"/>
          <w:lang w:val="kk"/>
        </w:rPr>
        <w:t>3.8.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аспайды, бірақ микрокредит беру туралы шарттың қолданылу жылы үшін микрокредит берілген соманың он пайызынан артық емес есептеу және талап ету.</w:t>
      </w:r>
      <w:r w:rsidR="00917DF8" w:rsidRPr="00415D49">
        <w:rPr>
          <w:rFonts w:ascii="Times New Roman" w:hAnsi="Times New Roman" w:cs="Times New Roman"/>
          <w:sz w:val="24"/>
          <w:szCs w:val="24"/>
        </w:rPr>
        <w:t xml:space="preserve"> </w:t>
      </w:r>
      <w:r w:rsidR="00917DF8" w:rsidRPr="00415D49">
        <w:rPr>
          <w:rFonts w:ascii="Times New Roman" w:hAnsi="Times New Roman" w:cs="Times New Roman"/>
          <w:b/>
          <w:bCs/>
          <w:sz w:val="24"/>
          <w:szCs w:val="24"/>
          <w:lang w:val="kk"/>
        </w:rPr>
        <w:t>90 күн ішінде</w:t>
      </w:r>
    </w:p>
    <w:p w14:paraId="651B0702" w14:textId="77777777" w:rsidR="00302C26" w:rsidRPr="00415D49" w:rsidRDefault="00DD00A9" w:rsidP="00302C26">
      <w:pPr>
        <w:spacing w:after="0" w:line="240" w:lineRule="auto"/>
        <w:ind w:firstLine="709"/>
        <w:jc w:val="both"/>
        <w:rPr>
          <w:rFonts w:ascii="Times New Roman" w:hAnsi="Times New Roman" w:cs="Times New Roman"/>
          <w:sz w:val="24"/>
          <w:szCs w:val="24"/>
        </w:rPr>
      </w:pPr>
      <w:r w:rsidRPr="00415D49">
        <w:rPr>
          <w:rFonts w:ascii="Times New Roman" w:eastAsia="Calibri" w:hAnsi="Times New Roman" w:cs="Times New Roman"/>
          <w:sz w:val="24"/>
          <w:szCs w:val="24"/>
          <w:shd w:val="clear" w:color="auto" w:fill="FFFFFF"/>
          <w:lang w:val="kk"/>
        </w:rPr>
        <w:t xml:space="preserve">3.9.  Ломбардтың </w:t>
      </w:r>
      <w:hyperlink r:id="rId8" w:anchor="sub_id=10004" w:history="1">
        <w:r w:rsidRPr="00415D49">
          <w:rPr>
            <w:rFonts w:ascii="Times New Roman" w:hAnsi="Times New Roman" w:cs="Times New Roman"/>
            <w:sz w:val="24"/>
            <w:szCs w:val="24"/>
            <w:lang w:val="kk"/>
          </w:rPr>
          <w:t>коллекторлық агенттікпен</w:t>
        </w:r>
      </w:hyperlink>
      <w:r w:rsidRPr="00415D49">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14:paraId="58E8B41D"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3.10.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14:paraId="725294F3"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415D49">
        <w:rPr>
          <w:rFonts w:ascii="Times New Roman" w:hAnsi="Times New Roman" w:cs="Times New Roman"/>
          <w:sz w:val="24"/>
          <w:szCs w:val="24"/>
          <w:lang w:val="kk"/>
        </w:rPr>
        <w:t>3.11.  Микрокредит беру туралы шарт бойынша бір қарыз алушыға қатысты құқықты (талап етуді) бірнеше тұлғаға беруге жол берілмейді.</w:t>
      </w:r>
    </w:p>
    <w:p w14:paraId="65291501" w14:textId="2C4F92C1" w:rsidR="00302C26" w:rsidRPr="00415D49" w:rsidRDefault="006F7028" w:rsidP="00302C26">
      <w:pPr>
        <w:spacing w:after="0" w:line="240" w:lineRule="auto"/>
        <w:ind w:firstLine="400"/>
        <w:jc w:val="both"/>
        <w:rPr>
          <w:rFonts w:ascii="Times New Roman" w:eastAsia="Times New Roman" w:hAnsi="Times New Roman" w:cs="Times New Roman"/>
          <w:sz w:val="24"/>
          <w:szCs w:val="24"/>
          <w:lang w:val="kk" w:eastAsia="ru-RU"/>
        </w:rPr>
      </w:pPr>
      <w:bookmarkStart w:id="5" w:name="_Hlk109041681"/>
      <w:r w:rsidRPr="00415D49">
        <w:rPr>
          <w:rFonts w:ascii="Times New Roman" w:eastAsia="Times New Roman" w:hAnsi="Times New Roman" w:cs="Times New Roman"/>
          <w:sz w:val="24"/>
          <w:szCs w:val="24"/>
          <w:lang w:val="kk" w:eastAsia="ru-RU"/>
        </w:rPr>
        <w:t xml:space="preserve">     </w:t>
      </w:r>
      <w:r w:rsidR="00DD00A9" w:rsidRPr="00415D49">
        <w:rPr>
          <w:rFonts w:ascii="Times New Roman" w:eastAsia="Times New Roman" w:hAnsi="Times New Roman" w:cs="Times New Roman"/>
          <w:sz w:val="24"/>
          <w:szCs w:val="24"/>
          <w:lang w:val="kk" w:eastAsia="ru-RU"/>
        </w:rPr>
        <w:t>3.12. Берешек коллекторлық агенттікте сотқа дейін өндіріп алуда және реттеуде болған кезеңде Ломбард:</w:t>
      </w:r>
    </w:p>
    <w:p w14:paraId="7417A266" w14:textId="77777777" w:rsidR="00302C26" w:rsidRPr="00415D49" w:rsidRDefault="00DD00A9" w:rsidP="00302C26">
      <w:pPr>
        <w:spacing w:after="0" w:line="240" w:lineRule="auto"/>
        <w:jc w:val="both"/>
        <w:rPr>
          <w:rFonts w:ascii="Times New Roman" w:eastAsia="Times New Roman" w:hAnsi="Times New Roman" w:cs="Times New Roman"/>
          <w:sz w:val="24"/>
          <w:szCs w:val="24"/>
          <w:lang w:val="kk" w:eastAsia="ru-RU"/>
        </w:rPr>
      </w:pPr>
      <w:r w:rsidRPr="00415D49">
        <w:rPr>
          <w:rFonts w:ascii="Times New Roman" w:eastAsia="Times New Roman" w:hAnsi="Times New Roman" w:cs="Times New Roman"/>
          <w:sz w:val="24"/>
          <w:szCs w:val="24"/>
          <w:lang w:val="kk" w:eastAsia="ru-RU"/>
        </w:rPr>
        <w:t>- сотқа берешекті өндіріп алу туралы талап қойып жүгінуге;</w:t>
      </w:r>
    </w:p>
    <w:p w14:paraId="49BE177E" w14:textId="11372629" w:rsidR="00302C26" w:rsidRPr="00415D49" w:rsidRDefault="00DD00A9" w:rsidP="00302C26">
      <w:pPr>
        <w:tabs>
          <w:tab w:val="left" w:pos="4178"/>
        </w:tabs>
        <w:suppressAutoHyphens/>
        <w:spacing w:after="0" w:line="240" w:lineRule="auto"/>
        <w:ind w:left="37" w:right="27"/>
        <w:jc w:val="both"/>
        <w:rPr>
          <w:rFonts w:ascii="Times New Roman" w:eastAsia="Times New Roman" w:hAnsi="Times New Roman" w:cs="Times New Roman"/>
          <w:sz w:val="24"/>
          <w:szCs w:val="24"/>
          <w:lang w:val="kk" w:eastAsia="ru-RU"/>
        </w:rPr>
      </w:pPr>
      <w:r w:rsidRPr="00415D49">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14:paraId="059498E4" w14:textId="5ABB8A55" w:rsidR="006F7028" w:rsidRPr="00415D49" w:rsidRDefault="006F7028" w:rsidP="006F7028">
      <w:pPr>
        <w:pStyle w:val="pj"/>
        <w:rPr>
          <w:color w:val="auto"/>
          <w:lang w:val="kk"/>
        </w:rPr>
      </w:pPr>
      <w:r w:rsidRPr="00415D49">
        <w:rPr>
          <w:rStyle w:val="s40"/>
          <w:color w:val="auto"/>
          <w:lang w:val="kk"/>
        </w:rPr>
        <w:t xml:space="preserve">      3.13. қарыз алушы – жеке тұлғаның кәсіпкерлік қызметті жүзеге асыруға байланысты емес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есепке жатқызылған сыйақыны, тұрақсыздық айыбын (айыппұлдарды, өсімпұлдарды) төлеуді талап етуге құқылы емес.</w:t>
      </w:r>
    </w:p>
    <w:p w14:paraId="0BBFB68F" w14:textId="77777777" w:rsidR="006F7028" w:rsidRPr="00415D49" w:rsidRDefault="006F7028" w:rsidP="00302C26">
      <w:pPr>
        <w:tabs>
          <w:tab w:val="left" w:pos="4178"/>
        </w:tabs>
        <w:suppressAutoHyphens/>
        <w:spacing w:after="0" w:line="240" w:lineRule="auto"/>
        <w:ind w:left="37" w:right="27"/>
        <w:jc w:val="both"/>
        <w:rPr>
          <w:rFonts w:ascii="Times New Roman" w:hAnsi="Times New Roman" w:cs="Times New Roman"/>
          <w:sz w:val="24"/>
          <w:szCs w:val="24"/>
          <w:lang w:val="kk"/>
        </w:rPr>
      </w:pPr>
    </w:p>
    <w:bookmarkEnd w:id="5"/>
    <w:p w14:paraId="1C98211B" w14:textId="77777777" w:rsidR="00302C26" w:rsidRPr="00415D49" w:rsidRDefault="00DD00A9" w:rsidP="00302C26">
      <w:pPr>
        <w:tabs>
          <w:tab w:val="left" w:pos="886"/>
          <w:tab w:val="left" w:pos="1027"/>
        </w:tabs>
        <w:suppressAutoHyphens/>
        <w:spacing w:after="0" w:line="240" w:lineRule="auto"/>
        <w:ind w:left="178" w:right="169"/>
        <w:jc w:val="center"/>
        <w:rPr>
          <w:rFonts w:ascii="Times New Roman" w:eastAsia="Calibri" w:hAnsi="Times New Roman" w:cs="Times New Roman"/>
          <w:b/>
          <w:sz w:val="24"/>
          <w:szCs w:val="24"/>
          <w:lang w:val="kk"/>
        </w:rPr>
      </w:pPr>
      <w:r w:rsidRPr="00415D49">
        <w:rPr>
          <w:rFonts w:ascii="Times New Roman" w:eastAsia="Calibri" w:hAnsi="Times New Roman" w:cs="Times New Roman"/>
          <w:b/>
          <w:sz w:val="24"/>
          <w:szCs w:val="24"/>
          <w:lang w:val="kk"/>
        </w:rPr>
        <w:t>4</w:t>
      </w:r>
      <w:bookmarkStart w:id="6" w:name="_Hlk97151881"/>
      <w:r w:rsidRPr="00415D49">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6"/>
    <w:p w14:paraId="133AC49B"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14:paraId="50951FD6"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14:paraId="03F3310F"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4.1.2. Кепіл билеті бойынша қарыз алушының Ломбардқа жүгіну құқығы туралы;</w:t>
      </w:r>
    </w:p>
    <w:p w14:paraId="23ADB789"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lastRenderedPageBreak/>
        <w:t>4.1.3. қарыз алушының Кепіл билеті бойынша өз міндеттемелерін орындамау салдары туралы.</w:t>
      </w:r>
    </w:p>
    <w:p w14:paraId="5A66C741"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4.2.  Ломбард Қарыз алушыны хабардар ету үшін коллекторлық агенттікті тартуға құқылы.</w:t>
      </w:r>
    </w:p>
    <w:p w14:paraId="33F6E334"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төменде көрсетілгендермен байланысты басқа расталған мән-жайлар (фактілер) туралы мәліметтерді қамтитын осындай өтініштің түрлі-түсті бейнесін жіберуге құқылы:</w:t>
      </w:r>
    </w:p>
    <w:p w14:paraId="21770C85"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14:paraId="6F2820DB"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4.3.2. негізгі борыш және (немесе) сыйақы бойынша төлемді кейінге қалдыруға;</w:t>
      </w:r>
    </w:p>
    <w:p w14:paraId="718169E4"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4.3.3. берешекті өтеу әдісін немесе өтеу кезектілігін, оның ішінде негізгі борышты басым тәртіппен өтей отырып өзгертуге;</w:t>
      </w:r>
    </w:p>
    <w:p w14:paraId="0CC8453F"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4.3.4.  микрокредит мерзімін өзгертуге;</w:t>
      </w:r>
    </w:p>
    <w:p w14:paraId="7A152746"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14:paraId="18909AC6" w14:textId="77777777" w:rsidR="00302C26" w:rsidRPr="00415D49" w:rsidRDefault="00DD00A9" w:rsidP="00302C26">
      <w:pPr>
        <w:tabs>
          <w:tab w:val="left" w:pos="4178"/>
        </w:tabs>
        <w:suppressAutoHyphens/>
        <w:spacing w:after="0" w:line="240" w:lineRule="auto"/>
        <w:ind w:left="37" w:right="27" w:firstLine="672"/>
        <w:jc w:val="both"/>
        <w:rPr>
          <w:rFonts w:ascii="Times New Roman" w:hAnsi="Times New Roman" w:cs="Times New Roman"/>
          <w:sz w:val="24"/>
          <w:szCs w:val="24"/>
          <w:lang w:val="kk"/>
        </w:rPr>
      </w:pPr>
      <w:r w:rsidRPr="00415D49">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14:paraId="7E8E5898"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4.4.</w:t>
      </w:r>
      <w:r w:rsidRPr="00415D49">
        <w:rPr>
          <w:rFonts w:ascii="Times New Roman" w:hAnsi="Times New Roman" w:cs="Times New Roman"/>
          <w:bCs/>
          <w:sz w:val="24"/>
          <w:szCs w:val="24"/>
          <w:lang w:val="kk"/>
        </w:rPr>
        <w:tab/>
        <w:t>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14:paraId="35E9C80A"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4.4.1.</w:t>
      </w:r>
      <w:r w:rsidRPr="00415D49">
        <w:rPr>
          <w:rFonts w:ascii="Times New Roman" w:hAnsi="Times New Roman" w:cs="Times New Roman"/>
          <w:bCs/>
          <w:sz w:val="24"/>
          <w:szCs w:val="24"/>
          <w:lang w:val="kk"/>
        </w:rPr>
        <w:tab/>
        <w:t>Кепіл билетінің талаптарына ұсынылған өзгерістермен келісетіні туралы;</w:t>
      </w:r>
    </w:p>
    <w:p w14:paraId="64ABF52F" w14:textId="77777777" w:rsidR="00302C26" w:rsidRPr="00415D49" w:rsidRDefault="00DD00A9" w:rsidP="00302C26">
      <w:pPr>
        <w:tabs>
          <w:tab w:val="left" w:pos="744"/>
        </w:tabs>
        <w:suppressAutoHyphens/>
        <w:spacing w:after="0" w:line="240" w:lineRule="auto"/>
        <w:ind w:right="-106" w:firstLine="709"/>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4.4.2.</w:t>
      </w:r>
      <w:r w:rsidRPr="00415D49">
        <w:rPr>
          <w:rFonts w:ascii="Times New Roman" w:hAnsi="Times New Roman" w:cs="Times New Roman"/>
          <w:bCs/>
          <w:sz w:val="24"/>
          <w:szCs w:val="24"/>
          <w:lang w:val="kk"/>
        </w:rPr>
        <w:tab/>
        <w:t>берешекті реттеу жөніндегі өз ұсыныстары туралы;</w:t>
      </w:r>
    </w:p>
    <w:p w14:paraId="33E9E5D7"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4.4.3.</w:t>
      </w:r>
      <w:r w:rsidRPr="00415D49">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14:paraId="2F2333CF"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4.5.</w:t>
      </w:r>
      <w:r w:rsidRPr="00415D49">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14:paraId="748769B5"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sz w:val="24"/>
          <w:szCs w:val="24"/>
          <w:lang w:val="kk"/>
        </w:rPr>
      </w:pPr>
      <w:r w:rsidRPr="00415D49">
        <w:rPr>
          <w:rFonts w:ascii="Times New Roman" w:hAnsi="Times New Roman" w:cs="Times New Roman"/>
          <w:bCs/>
          <w:sz w:val="24"/>
          <w:szCs w:val="24"/>
          <w:lang w:val="kk"/>
        </w:rPr>
        <w:t xml:space="preserve"> 4.6.</w:t>
      </w:r>
      <w:r w:rsidRPr="00415D49">
        <w:rPr>
          <w:rFonts w:ascii="Times New Roman" w:hAnsi="Times New Roman" w:cs="Times New Roman"/>
          <w:bCs/>
          <w:sz w:val="24"/>
          <w:szCs w:val="24"/>
          <w:lang w:val="kk"/>
        </w:rPr>
        <w:tab/>
        <w:t>Қосылу шартының немесе Кепіл билетінің талаптарын өзгерту туралы өзара қолайлы шешімге қол жеткізілмеген кезде Ломбардқа бір мезгілде хабарлай отырып, уәкілетті органға жүгінуге құқылы.</w:t>
      </w:r>
    </w:p>
    <w:p w14:paraId="09EF38F9"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sz w:val="24"/>
          <w:szCs w:val="24"/>
          <w:lang w:val="kk"/>
        </w:rPr>
        <w:t>4.7.</w:t>
      </w:r>
      <w:r w:rsidRPr="00415D49">
        <w:rPr>
          <w:rFonts w:ascii="Times New Roman" w:hAnsi="Times New Roman" w:cs="Times New Roman"/>
          <w:sz w:val="24"/>
          <w:szCs w:val="24"/>
          <w:lang w:val="kk"/>
        </w:rPr>
        <w:tab/>
        <w:t>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14:paraId="39695172"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4.8.</w:t>
      </w:r>
      <w:r w:rsidRPr="00415D49">
        <w:rPr>
          <w:rFonts w:ascii="Times New Roman" w:hAnsi="Times New Roman" w:cs="Times New Roman"/>
          <w:bCs/>
          <w:sz w:val="24"/>
          <w:szCs w:val="24"/>
          <w:lang w:val="kk"/>
        </w:rPr>
        <w:tab/>
        <w:t>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асырмаған не Қарыз алушы мен Ломбард арасында Кепіл билетінің шарттарын өзгерту бойынша келісім болмаған жағдайда, Ломбард:</w:t>
      </w:r>
    </w:p>
    <w:p w14:paraId="1866439B"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sz w:val="24"/>
          <w:szCs w:val="24"/>
          <w:lang w:val="kk"/>
        </w:rPr>
        <w:t>4.8.1.</w:t>
      </w:r>
      <w:r w:rsidRPr="00415D49">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14:paraId="263C45D6"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w:t>
      </w:r>
      <w:r w:rsidRPr="00415D49">
        <w:rPr>
          <w:rFonts w:ascii="Times New Roman" w:hAnsi="Times New Roman" w:cs="Times New Roman"/>
          <w:bCs/>
          <w:sz w:val="24"/>
          <w:szCs w:val="24"/>
          <w:lang w:val="kk"/>
        </w:rPr>
        <w:lastRenderedPageBreak/>
        <w:t>Қарыз алушы Кепіл билеті бойынша міндеттемелерді орындау мерзімін өткізіп алуға жол берген кезде жол беріледі;</w:t>
      </w:r>
    </w:p>
    <w:p w14:paraId="714FE2E1"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Calibri" w:hAnsi="Times New Roman" w:cs="Times New Roman"/>
          <w:sz w:val="24"/>
          <w:szCs w:val="24"/>
          <w:lang w:val="kk"/>
        </w:rPr>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14:paraId="20BFBE29"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 xml:space="preserve"> 4.9.</w:t>
      </w:r>
      <w:r w:rsidRPr="00415D49">
        <w:rPr>
          <w:rFonts w:ascii="Times New Roman" w:hAnsi="Times New Roman" w:cs="Times New Roman"/>
          <w:bCs/>
          <w:sz w:val="24"/>
          <w:szCs w:val="24"/>
          <w:lang w:val="kk"/>
        </w:rPr>
        <w:tab/>
        <w:t>Кепіл затын сатуға, сондай-ақ мұндай мүліктің Ломбардтың меншігіне өтуіне «Микроқаржы қызметі туралы» Қазақстан Республикасының Заңында және осы Қосылу шартында белгіленген тәртіппен Қарыз алушының берешекті реттеу жөніндегі өтінішін Ломбард қараған кезеңде жол берілмейді.</w:t>
      </w:r>
    </w:p>
    <w:p w14:paraId="76EEFE70" w14:textId="77777777" w:rsidR="00302C26" w:rsidRPr="00415D49" w:rsidRDefault="00DD00A9" w:rsidP="00302C26">
      <w:pPr>
        <w:tabs>
          <w:tab w:val="left" w:pos="744"/>
        </w:tabs>
        <w:suppressAutoHyphens/>
        <w:spacing w:after="0" w:line="240" w:lineRule="auto"/>
        <w:ind w:left="142" w:right="-106" w:firstLine="602"/>
        <w:jc w:val="both"/>
        <w:rPr>
          <w:rFonts w:ascii="Times New Roman" w:eastAsia="Calibri" w:hAnsi="Times New Roman" w:cs="Times New Roman"/>
          <w:sz w:val="24"/>
          <w:szCs w:val="24"/>
          <w:lang w:val="kk"/>
        </w:rPr>
      </w:pPr>
      <w:r w:rsidRPr="00415D49">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14:paraId="49A3FCD5" w14:textId="77777777" w:rsidR="00302C26" w:rsidRPr="00415D49" w:rsidRDefault="00DD00A9" w:rsidP="00302C26">
      <w:pPr>
        <w:jc w:val="center"/>
        <w:rPr>
          <w:rFonts w:ascii="Times New Roman" w:eastAsia="Calibri" w:hAnsi="Times New Roman" w:cs="Times New Roman"/>
          <w:b/>
          <w:bCs/>
          <w:sz w:val="24"/>
          <w:szCs w:val="24"/>
          <w:lang w:val="kk"/>
        </w:rPr>
      </w:pPr>
      <w:r w:rsidRPr="00415D49">
        <w:rPr>
          <w:rFonts w:ascii="Times New Roman" w:eastAsia="Calibri" w:hAnsi="Times New Roman" w:cs="Times New Roman"/>
          <w:b/>
          <w:bCs/>
          <w:sz w:val="24"/>
          <w:szCs w:val="24"/>
          <w:lang w:val="kk"/>
        </w:rPr>
        <w:t>5. МІНДЕТТЕМЕЛЕРДІ БҰЗҒАНЫ ҮШІН ТАРАПТАРДЫҢ ЖАУАПКЕРШІЛІГІ</w:t>
      </w:r>
    </w:p>
    <w:p w14:paraId="332751D2"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Calibri" w:hAnsi="Times New Roman" w:cs="Times New Roman"/>
          <w:sz w:val="24"/>
          <w:szCs w:val="24"/>
          <w:lang w:val="kk" w:eastAsia="ru-RU"/>
        </w:rPr>
        <w:t xml:space="preserve"> 5.1.</w:t>
      </w:r>
      <w:r w:rsidRPr="00415D49">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14:paraId="067AA1FC"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5.2.</w:t>
      </w:r>
      <w:r w:rsidRPr="00415D49">
        <w:rPr>
          <w:rFonts w:ascii="Times New Roman" w:hAnsi="Times New Roman" w:cs="Times New Roman"/>
          <w:bCs/>
          <w:sz w:val="24"/>
          <w:szCs w:val="24"/>
          <w:lang w:val="kk"/>
        </w:rPr>
        <w:tab/>
        <w:t>Шарт бойынша туындайтын барлық даулар Қазақстан Республикасының заңнамасында көзделген тәртіппен шешіледі.</w:t>
      </w:r>
    </w:p>
    <w:p w14:paraId="29A4F8F8"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 xml:space="preserve"> Ломбард Ломбардтың мемлекеттік тіркелген жері бойынша сотқа Шарт бойынша туындайтын дау бойынша талап қоюға құқылы және Қарыз алушы өз келісімін береді. Шарт бойынша дауды қарау үшін сотты таңдауды Ломбард жүзеге асырады.  </w:t>
      </w:r>
    </w:p>
    <w:p w14:paraId="38F01351"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Calibri" w:hAnsi="Times New Roman" w:cs="Times New Roman"/>
          <w:sz w:val="24"/>
          <w:szCs w:val="24"/>
          <w:lang w:val="kk"/>
        </w:rPr>
        <w:t>5.3.</w:t>
      </w:r>
      <w:r w:rsidRPr="00415D49">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14:paraId="6D21E05E"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5.4.</w:t>
      </w:r>
      <w:r w:rsidRPr="00415D49">
        <w:rPr>
          <w:rFonts w:ascii="Times New Roman" w:hAnsi="Times New Roman" w:cs="Times New Roman"/>
          <w:bCs/>
          <w:sz w:val="24"/>
          <w:szCs w:val="24"/>
          <w:lang w:val="kk"/>
        </w:rPr>
        <w:tab/>
        <w:t>Ломбард қарыз алушының өтінішін қарау нәтижелері бойынша берешекті реттеу жөнінде келісімге қол жеткізілмеген және қарыз алушы берешек 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14:paraId="47A95D1A" w14:textId="77777777" w:rsidR="00302C26" w:rsidRPr="00415D49" w:rsidRDefault="00DD00A9" w:rsidP="00302C26">
      <w:pPr>
        <w:spacing w:after="0" w:line="240" w:lineRule="auto"/>
        <w:jc w:val="center"/>
        <w:rPr>
          <w:rFonts w:ascii="Times New Roman" w:eastAsia="Times New Roman" w:hAnsi="Times New Roman" w:cs="Times New Roman"/>
          <w:b/>
          <w:bCs/>
          <w:iCs/>
          <w:sz w:val="24"/>
          <w:szCs w:val="24"/>
          <w:lang w:val="kk" w:eastAsia="ru-RU"/>
        </w:rPr>
      </w:pPr>
      <w:r w:rsidRPr="00415D49">
        <w:rPr>
          <w:rFonts w:ascii="Times New Roman" w:eastAsia="Times New Roman" w:hAnsi="Times New Roman" w:cs="Times New Roman"/>
          <w:b/>
          <w:bCs/>
          <w:iCs/>
          <w:sz w:val="24"/>
          <w:szCs w:val="24"/>
          <w:lang w:val="kk" w:eastAsia="ru-RU"/>
        </w:rPr>
        <w:t>6. КЕПІЛ БИЛЕТІ МЕН ҚОСЫЛУ ШАРТЫНЫҢ ТАЛАПТАРЫНА ӨЗГЕРІСТЕР ЕНГІЗУ ТӘРТІБІ</w:t>
      </w:r>
    </w:p>
    <w:p w14:paraId="4765781A" w14:textId="739C8E3B"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Times New Roman" w:hAnsi="Times New Roman" w:cs="Times New Roman"/>
          <w:iCs/>
          <w:sz w:val="24"/>
          <w:szCs w:val="24"/>
          <w:lang w:val="kk" w:eastAsia="ru-RU"/>
        </w:rPr>
        <w:t>6.1.</w:t>
      </w:r>
      <w:r w:rsidRPr="00415D49">
        <w:rPr>
          <w:rFonts w:ascii="Times New Roman" w:eastAsia="Times New Roman" w:hAnsi="Times New Roman" w:cs="Times New Roman"/>
          <w:iCs/>
          <w:sz w:val="24"/>
          <w:szCs w:val="24"/>
          <w:lang w:val="kk" w:eastAsia="ru-RU"/>
        </w:rPr>
        <w:tab/>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14:paraId="1ABD4621"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6.2.</w:t>
      </w:r>
      <w:r w:rsidRPr="00415D49">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14:paraId="6A381ACE"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6.3.</w:t>
      </w:r>
      <w:r w:rsidRPr="00415D49">
        <w:rPr>
          <w:rFonts w:ascii="Times New Roman" w:hAnsi="Times New Roman" w:cs="Times New Roman"/>
          <w:bCs/>
          <w:sz w:val="24"/>
          <w:szCs w:val="24"/>
          <w:lang w:val="kk"/>
        </w:rPr>
        <w:tab/>
        <w:t>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күннен бастап 12 (он екі) айдан аспауға тиіс.</w:t>
      </w:r>
    </w:p>
    <w:p w14:paraId="0569413B" w14:textId="15025C32"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6.4.</w:t>
      </w:r>
      <w:r w:rsidRPr="00415D49">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B64D58" w:rsidRPr="00415D49">
        <w:rPr>
          <w:rFonts w:ascii="Times New Roman" w:hAnsi="Times New Roman" w:cs="Times New Roman"/>
          <w:sz w:val="24"/>
          <w:szCs w:val="24"/>
          <w:lang w:val="kk"/>
        </w:rPr>
        <w:t xml:space="preserve"> </w:t>
      </w:r>
      <w:r w:rsidR="00B64D58" w:rsidRPr="00415D49">
        <w:rPr>
          <w:rFonts w:ascii="Times New Roman" w:hAnsi="Times New Roman" w:cs="Times New Roman"/>
          <w:bCs/>
          <w:sz w:val="24"/>
          <w:szCs w:val="24"/>
          <w:lang w:val="kk"/>
        </w:rPr>
        <w:t>www. d-kapital.kz</w:t>
      </w:r>
      <w:r w:rsidRPr="00415D49">
        <w:rPr>
          <w:rFonts w:ascii="Times New Roman" w:hAnsi="Times New Roman" w:cs="Times New Roman"/>
          <w:bCs/>
          <w:sz w:val="24"/>
          <w:szCs w:val="24"/>
          <w:lang w:val="kk"/>
        </w:rPr>
        <w:t xml:space="preserve"> 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14:paraId="31F83998"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6.5.</w:t>
      </w:r>
      <w:r w:rsidRPr="00415D49">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14:paraId="1AC648CC"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Times New Roman" w:hAnsi="Times New Roman" w:cs="Times New Roman"/>
          <w:iCs/>
          <w:sz w:val="24"/>
          <w:szCs w:val="24"/>
          <w:lang w:val="kk" w:eastAsia="ru-RU"/>
        </w:rPr>
        <w:lastRenderedPageBreak/>
        <w:t>6.6.</w:t>
      </w:r>
      <w:r w:rsidRPr="00415D49">
        <w:rPr>
          <w:rFonts w:ascii="Times New Roman" w:eastAsia="Times New Roman" w:hAnsi="Times New Roman" w:cs="Times New Roman"/>
          <w:iCs/>
          <w:sz w:val="24"/>
          <w:szCs w:val="24"/>
          <w:lang w:val="kk" w:eastAsia="ru-RU"/>
        </w:rPr>
        <w:tab/>
        <w:t>Тараптар Кепіл билетіне қосымша келісім жасасу арқылы Қосылу шартының талаптарына өзгерістер енгізе алады. Мұндай өзгерістер Тараптардың осы Кепіл билеттегі қатынастарына қолданылатын болады.</w:t>
      </w:r>
    </w:p>
    <w:p w14:paraId="0A98FB02" w14:textId="77777777" w:rsidR="00302C26" w:rsidRPr="00415D49" w:rsidRDefault="00DD00A9" w:rsidP="00302C26">
      <w:pPr>
        <w:shd w:val="clear" w:color="auto" w:fill="FFFFFF"/>
        <w:suppressAutoHyphens/>
        <w:ind w:left="178" w:right="169"/>
        <w:jc w:val="center"/>
        <w:textAlignment w:val="baseline"/>
        <w:rPr>
          <w:rFonts w:ascii="Times New Roman" w:hAnsi="Times New Roman" w:cs="Times New Roman"/>
          <w:b/>
          <w:sz w:val="24"/>
          <w:szCs w:val="24"/>
          <w:lang w:val="kk"/>
        </w:rPr>
      </w:pPr>
      <w:r w:rsidRPr="00415D49">
        <w:rPr>
          <w:rFonts w:ascii="Times New Roman" w:hAnsi="Times New Roman" w:cs="Times New Roman"/>
          <w:b/>
          <w:sz w:val="24"/>
          <w:szCs w:val="24"/>
          <w:lang w:val="kk"/>
        </w:rPr>
        <w:t>7.ӨЗГЕ ШАРТТАР</w:t>
      </w:r>
    </w:p>
    <w:p w14:paraId="29E22E01"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Times New Roman" w:hAnsi="Times New Roman" w:cs="Times New Roman"/>
          <w:bCs/>
          <w:sz w:val="24"/>
          <w:szCs w:val="24"/>
          <w:lang w:val="kk"/>
        </w:rPr>
        <w:t>7.1.</w:t>
      </w:r>
      <w:r w:rsidRPr="00415D49">
        <w:rPr>
          <w:rFonts w:ascii="Times New Roman" w:eastAsia="Times New Roman" w:hAnsi="Times New Roman" w:cs="Times New Roman"/>
          <w:bCs/>
          <w:sz w:val="24"/>
          <w:szCs w:val="24"/>
          <w:lang w:val="kk"/>
        </w:rPr>
        <w:tab/>
        <w:t>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Ломбардқа және ішкі істер органдарына беруге сөзсіз жазбаша келісім береді.</w:t>
      </w:r>
    </w:p>
    <w:p w14:paraId="650BB1A1"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7.2.</w:t>
      </w:r>
      <w:r w:rsidRPr="00415D49">
        <w:rPr>
          <w:rFonts w:ascii="Times New Roman" w:hAnsi="Times New Roman" w:cs="Times New Roman"/>
          <w:bCs/>
          <w:sz w:val="24"/>
          <w:szCs w:val="24"/>
          <w:lang w:val="kk"/>
        </w:rPr>
        <w:tab/>
        <w:t>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есептелетінін растайды:</w:t>
      </w:r>
    </w:p>
    <w:p w14:paraId="0CAA6274"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7.2.1.</w:t>
      </w:r>
      <w:r w:rsidRPr="00415D49">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14:paraId="7F8FC45E"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7.2.2.</w:t>
      </w:r>
      <w:r w:rsidRPr="00415D49">
        <w:rPr>
          <w:rFonts w:ascii="Times New Roman" w:hAnsi="Times New Roman" w:cs="Times New Roman"/>
          <w:bCs/>
          <w:sz w:val="24"/>
          <w:szCs w:val="24"/>
          <w:lang w:val="kk"/>
        </w:rPr>
        <w:tab/>
        <w:t>Кепіл билетінде көрсетілген электрондық пошта мекенжайына және/немесе;</w:t>
      </w:r>
    </w:p>
    <w:p w14:paraId="496D4E3F"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7.2.3.</w:t>
      </w:r>
      <w:r w:rsidRPr="00415D49">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14:paraId="015FA9B9"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7.2.4.</w:t>
      </w:r>
      <w:r w:rsidRPr="00415D49">
        <w:rPr>
          <w:rFonts w:ascii="Times New Roman" w:hAnsi="Times New Roman" w:cs="Times New Roman"/>
          <w:bCs/>
          <w:sz w:val="24"/>
          <w:szCs w:val="24"/>
          <w:lang w:val="kk"/>
        </w:rPr>
        <w:tab/>
        <w:t>хабарламаны тікелей Қарыз алушыға тапсыру жолымен және/немесе;</w:t>
      </w:r>
    </w:p>
    <w:p w14:paraId="4DFEC1B9"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7.2.5.</w:t>
      </w:r>
      <w:r w:rsidRPr="00415D49">
        <w:rPr>
          <w:rFonts w:ascii="Times New Roman" w:hAnsi="Times New Roman" w:cs="Times New Roman"/>
          <w:bCs/>
          <w:sz w:val="24"/>
          <w:szCs w:val="24"/>
          <w:lang w:val="kk"/>
        </w:rPr>
        <w:tab/>
        <w:t>хабарламаны/хабарландыруды жергілікті баспасөзде ресми жариялау жолымен.</w:t>
      </w:r>
    </w:p>
    <w:p w14:paraId="415AB3CB" w14:textId="77777777" w:rsidR="00302C26" w:rsidRPr="00415D49" w:rsidRDefault="00DD00A9" w:rsidP="00302C26">
      <w:pPr>
        <w:spacing w:after="0" w:line="240" w:lineRule="auto"/>
        <w:ind w:right="-102" w:firstLine="454"/>
        <w:contextualSpacing/>
        <w:jc w:val="both"/>
        <w:rPr>
          <w:rFonts w:ascii="Times New Roman" w:eastAsia="Times New Roman" w:hAnsi="Times New Roman" w:cs="Times New Roman"/>
          <w:sz w:val="24"/>
          <w:szCs w:val="24"/>
          <w:lang w:val="kk"/>
        </w:rPr>
      </w:pPr>
      <w:r w:rsidRPr="00415D49">
        <w:rPr>
          <w:rFonts w:ascii="Times New Roman" w:eastAsia="Times New Roman" w:hAnsi="Times New Roman" w:cs="Times New Roman"/>
          <w:sz w:val="24"/>
          <w:szCs w:val="24"/>
          <w:lang w:val="kk"/>
        </w:rPr>
        <w:t>Хабарламаны адресатқа, алушыға тапсырудың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14:paraId="4FB05307"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Times New Roman" w:hAnsi="Times New Roman" w:cs="Times New Roman"/>
          <w:sz w:val="24"/>
          <w:szCs w:val="24"/>
          <w:lang w:val="kk"/>
        </w:rPr>
        <w:t>7.3.</w:t>
      </w:r>
      <w:r w:rsidRPr="00415D49">
        <w:rPr>
          <w:rFonts w:ascii="Times New Roman" w:eastAsia="Times New Roman" w:hAnsi="Times New Roman" w:cs="Times New Roman"/>
          <w:sz w:val="24"/>
          <w:szCs w:val="24"/>
          <w:lang w:val="kk"/>
        </w:rPr>
        <w:tab/>
        <w:t>Кепілдік мүлікті сақтандыру талап етілмейді.</w:t>
      </w:r>
    </w:p>
    <w:p w14:paraId="3A6E1D0B"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7.4.</w:t>
      </w:r>
      <w:r w:rsidRPr="00415D49">
        <w:rPr>
          <w:rFonts w:ascii="Times New Roman" w:hAnsi="Times New Roman" w:cs="Times New Roman"/>
          <w:bCs/>
          <w:sz w:val="24"/>
          <w:szCs w:val="24"/>
          <w:lang w:val="kk"/>
        </w:rPr>
        <w:tab/>
        <w:t xml:space="preserve">Қарыз алушы өз міндеттемесін тиісінше орындамаған жағдайда Ломбард кепілдік берілген кезеңнен кейін Кепіл мүлкін соттан тыс сатуды немесе мүлікті Ломбардтың меншігіне көшіруді жүргізетіндігімен келіседі. </w:t>
      </w:r>
    </w:p>
    <w:p w14:paraId="2D5CFF3F" w14:textId="580974E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 xml:space="preserve"> Егер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қарыз алушының басқа мүлкі есебінен өтеу құқығын өзіне қалдырады.</w:t>
      </w:r>
    </w:p>
    <w:p w14:paraId="63B8DBF7"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7.5.</w:t>
      </w:r>
      <w:r w:rsidRPr="00415D49">
        <w:rPr>
          <w:rFonts w:ascii="Times New Roman" w:hAnsi="Times New Roman" w:cs="Times New Roman"/>
          <w:bCs/>
          <w:sz w:val="24"/>
          <w:szCs w:val="24"/>
          <w:lang w:val="kk"/>
        </w:rPr>
        <w:tab/>
        <w:t>Қарыз алушының ломбардтағы кепіл билеті бойынша міндеттемелері кепіл затының сатылуына немесе мұндай мүліктің кепіл ұстаушының (Ломбардтың) меншігіне өтуіне байланысты тоқтатылады.</w:t>
      </w:r>
    </w:p>
    <w:p w14:paraId="45DB88E4"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14:paraId="121F7DD4"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 xml:space="preserve">Міндеттеме тоқтатылғаннан кейін қарыз алушы (клиент) </w:t>
      </w:r>
      <w:bookmarkStart w:id="7" w:name="_Hlk97202656"/>
      <w:r w:rsidRPr="00415D49">
        <w:rPr>
          <w:rFonts w:ascii="Times New Roman" w:hAnsi="Times New Roman" w:cs="Times New Roman"/>
          <w:bCs/>
          <w:sz w:val="24"/>
          <w:szCs w:val="24"/>
          <w:lang w:val="kk"/>
        </w:rPr>
        <w:t>Ломбардқа талап қоймайды.</w:t>
      </w:r>
    </w:p>
    <w:bookmarkEnd w:id="7"/>
    <w:p w14:paraId="5D2AF02D"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7.6.</w:t>
      </w:r>
      <w:r w:rsidRPr="00415D49">
        <w:rPr>
          <w:rFonts w:ascii="Times New Roman" w:hAnsi="Times New Roman" w:cs="Times New Roman"/>
          <w:bCs/>
          <w:sz w:val="24"/>
          <w:szCs w:val="24"/>
          <w:lang w:val="kk"/>
        </w:rPr>
        <w:tab/>
        <w:t xml:space="preserve">Осымен Қарыз алушы email (эл.пошта), ұялы байланыс операторларының және/немесе өзге де телекоммуникациялық қызметтерді жеткізушілердің мобильді </w:t>
      </w:r>
      <w:r w:rsidRPr="00415D49">
        <w:rPr>
          <w:rFonts w:ascii="Times New Roman" w:hAnsi="Times New Roman" w:cs="Times New Roman"/>
          <w:bCs/>
          <w:sz w:val="24"/>
          <w:szCs w:val="24"/>
          <w:lang w:val="kk"/>
        </w:rPr>
        <w:lastRenderedPageBreak/>
        <w:t>қолданбалары, 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14:paraId="534CD719"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7.7.</w:t>
      </w:r>
      <w:r w:rsidRPr="00415D49">
        <w:rPr>
          <w:rFonts w:ascii="Times New Roman" w:hAnsi="Times New Roman" w:cs="Times New Roman"/>
          <w:bCs/>
          <w:sz w:val="24"/>
          <w:szCs w:val="24"/>
          <w:lang w:val="kk"/>
        </w:rPr>
        <w:tab/>
        <w:t>Шартқа қол қоя отырып, Қарыз алушы Ломбардқа микрокредит беру 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14:paraId="45E4B160"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7.8.</w:t>
      </w:r>
      <w:r w:rsidRPr="00415D49">
        <w:rPr>
          <w:rFonts w:ascii="Times New Roman" w:hAnsi="Times New Roman" w:cs="Times New Roman"/>
          <w:bCs/>
          <w:sz w:val="24"/>
          <w:szCs w:val="24"/>
          <w:lang w:val="kk"/>
        </w:rPr>
        <w:tab/>
        <w:t>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өз еркімен және өз мүддесінде әрекет ететінін растайды.</w:t>
      </w:r>
    </w:p>
    <w:p w14:paraId="71757ACD"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7.9.</w:t>
      </w:r>
      <w:r w:rsidRPr="00415D49">
        <w:rPr>
          <w:rFonts w:ascii="Times New Roman" w:hAnsi="Times New Roman" w:cs="Times New Roman"/>
          <w:bCs/>
          <w:sz w:val="24"/>
          <w:szCs w:val="24"/>
          <w:lang w:val="kk"/>
        </w:rPr>
        <w:tab/>
        <w:t>Қарыз алушы кепіл билетінде өзінің қолымен Ломбардтың микрокредиттер беру ережелерімен 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14:paraId="42F4FCE3"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Times New Roman" w:hAnsi="Times New Roman" w:cs="Times New Roman"/>
          <w:sz w:val="24"/>
          <w:szCs w:val="24"/>
          <w:lang w:val="kk"/>
        </w:rPr>
        <w:t>7.10.</w:t>
      </w:r>
      <w:r w:rsidRPr="00415D49">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14:paraId="4B967864"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7.10.1. кепіл мүлкі оған меншік құқығымен тиесілі</w:t>
      </w:r>
    </w:p>
    <w:p w14:paraId="66956BB1"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7.10.2. оның өз атынан осы Шартты жасасуға құқығы бар;</w:t>
      </w:r>
    </w:p>
    <w:p w14:paraId="0D515D90"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7.10.3.</w:t>
      </w:r>
      <w:r w:rsidRPr="00415D49">
        <w:rPr>
          <w:rFonts w:ascii="Times New Roman" w:hAnsi="Times New Roman" w:cs="Times New Roman"/>
          <w:bCs/>
          <w:sz w:val="24"/>
          <w:szCs w:val="24"/>
          <w:lang w:val="kk"/>
        </w:rPr>
        <w:tab/>
        <w:t>осы Шарт осы Шарттың және Кепіл билетінің талаптарына сәйкес орындалуға жататын Қарыз алушының жарамды және заңды күші бар міндеттемесін білдіреді;</w:t>
      </w:r>
    </w:p>
    <w:p w14:paraId="057F253F"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7.10.4.</w:t>
      </w:r>
      <w:r w:rsidRPr="00415D49">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14:paraId="79C4A3BF"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7.10.5.</w:t>
      </w:r>
      <w:r w:rsidRPr="00415D49">
        <w:rPr>
          <w:rFonts w:ascii="Times New Roman" w:hAnsi="Times New Roman" w:cs="Times New Roman"/>
          <w:bCs/>
          <w:sz w:val="24"/>
          <w:szCs w:val="24"/>
          <w:lang w:val="kk"/>
        </w:rPr>
        <w:tab/>
        <w:t>микрокредит алу мақсатында Қарыз алушы берген сауалнама-өтінішке қол қойылған және шарттың ажырамас бөлігі болып табылады.</w:t>
      </w:r>
    </w:p>
    <w:p w14:paraId="07CAC9A1"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eastAsia="Times New Roman" w:hAnsi="Times New Roman" w:cs="Times New Roman"/>
          <w:bCs/>
          <w:sz w:val="24"/>
          <w:szCs w:val="24"/>
          <w:lang w:val="kk"/>
        </w:rPr>
        <w:t>7.11.</w:t>
      </w:r>
      <w:r w:rsidRPr="00415D49">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14:paraId="09A5E70E"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7.12.</w:t>
      </w:r>
      <w:r w:rsidRPr="00415D49">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14:paraId="3C9DB517" w14:textId="3C573A46"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7.13.</w:t>
      </w:r>
      <w:r w:rsidRPr="00415D49">
        <w:rPr>
          <w:rFonts w:ascii="Times New Roman" w:hAnsi="Times New Roman" w:cs="Times New Roman"/>
          <w:bCs/>
          <w:sz w:val="24"/>
          <w:szCs w:val="24"/>
          <w:lang w:val="kk"/>
        </w:rPr>
        <w:tab/>
        <w:t xml:space="preserve">Ломбардтың тізбесі мен мекенжайлары Ломбардтың сайтында жарияланған  үй-жайлары (бөлімшелері) болады. </w:t>
      </w:r>
      <w:r w:rsidR="00B64D58" w:rsidRPr="00415D49">
        <w:rPr>
          <w:rFonts w:ascii="Times New Roman" w:hAnsi="Times New Roman" w:cs="Times New Roman"/>
          <w:bCs/>
          <w:sz w:val="24"/>
          <w:szCs w:val="24"/>
          <w:lang w:val="kk-KZ"/>
        </w:rPr>
        <w:t>Ү</w:t>
      </w:r>
      <w:r w:rsidR="00B64D58" w:rsidRPr="00415D49">
        <w:rPr>
          <w:rFonts w:ascii="Times New Roman" w:hAnsi="Times New Roman" w:cs="Times New Roman"/>
          <w:bCs/>
          <w:sz w:val="24"/>
          <w:szCs w:val="24"/>
          <w:lang w:val="kk"/>
        </w:rPr>
        <w:t xml:space="preserve">й-жайлары (бөлімшелері) </w:t>
      </w:r>
      <w:r w:rsidRPr="00415D49">
        <w:rPr>
          <w:rFonts w:ascii="Times New Roman" w:hAnsi="Times New Roman" w:cs="Times New Roman"/>
          <w:bCs/>
          <w:sz w:val="24"/>
          <w:szCs w:val="24"/>
          <w:lang w:val="kk"/>
        </w:rPr>
        <w:t xml:space="preserve">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тәртібі мен мерзімдері «Микроқаржы қызметі туралы» заңда көзделген.</w:t>
      </w:r>
    </w:p>
    <w:p w14:paraId="09390541" w14:textId="05D63BEF"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7.14.</w:t>
      </w:r>
      <w:r w:rsidRPr="00415D49">
        <w:rPr>
          <w:rFonts w:ascii="Times New Roman" w:hAnsi="Times New Roman" w:cs="Times New Roman"/>
          <w:bCs/>
          <w:sz w:val="24"/>
          <w:szCs w:val="24"/>
          <w:lang w:val="kk"/>
        </w:rPr>
        <w:tab/>
        <w:t xml:space="preserve">Микроқаржы ұйымы </w:t>
      </w:r>
      <w:r w:rsidR="00B64D58" w:rsidRPr="00415D49">
        <w:rPr>
          <w:rFonts w:ascii="Times New Roman" w:hAnsi="Times New Roman" w:cs="Times New Roman"/>
          <w:bCs/>
          <w:sz w:val="24"/>
          <w:szCs w:val="24"/>
          <w:lang w:val="kk"/>
        </w:rPr>
        <w:t xml:space="preserve">үй-жайлары (бөлімшелері) </w:t>
      </w:r>
      <w:r w:rsidRPr="00415D49">
        <w:rPr>
          <w:rFonts w:ascii="Times New Roman" w:hAnsi="Times New Roman" w:cs="Times New Roman"/>
          <w:bCs/>
          <w:sz w:val="24"/>
          <w:szCs w:val="24"/>
          <w:lang w:val="kk"/>
        </w:rPr>
        <w:t xml:space="preserve"> микроқаржы ұйымымен бірыңғай балансы және микроқаржы ұйымының атауымен толық сәйкес келетін атауы болады.</w:t>
      </w:r>
    </w:p>
    <w:p w14:paraId="6B8B568B" w14:textId="0E394A48"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7.15.</w:t>
      </w:r>
      <w:r w:rsidRPr="00415D49">
        <w:rPr>
          <w:rFonts w:ascii="Times New Roman" w:hAnsi="Times New Roman" w:cs="Times New Roman"/>
          <w:bCs/>
          <w:sz w:val="24"/>
          <w:szCs w:val="24"/>
          <w:lang w:val="kk"/>
        </w:rPr>
        <w:tab/>
      </w:r>
      <w:r w:rsidR="00B64D58" w:rsidRPr="00415D49">
        <w:rPr>
          <w:rFonts w:ascii="Times New Roman" w:hAnsi="Times New Roman" w:cs="Times New Roman"/>
          <w:bCs/>
          <w:sz w:val="24"/>
          <w:szCs w:val="24"/>
          <w:lang w:val="kk-KZ"/>
        </w:rPr>
        <w:t>Ү</w:t>
      </w:r>
      <w:r w:rsidR="00B64D58" w:rsidRPr="00415D49">
        <w:rPr>
          <w:rFonts w:ascii="Times New Roman" w:hAnsi="Times New Roman" w:cs="Times New Roman"/>
          <w:bCs/>
          <w:sz w:val="24"/>
          <w:szCs w:val="24"/>
          <w:lang w:val="kk"/>
        </w:rPr>
        <w:t>й-жайлары (бөлімшелері)</w:t>
      </w:r>
      <w:r w:rsidR="00B64D58" w:rsidRPr="00415D49">
        <w:rPr>
          <w:rFonts w:ascii="Times New Roman" w:hAnsi="Times New Roman" w:cs="Times New Roman"/>
          <w:bCs/>
          <w:sz w:val="24"/>
          <w:szCs w:val="24"/>
          <w:lang w:val="kk-KZ"/>
        </w:rPr>
        <w:t xml:space="preserve"> </w:t>
      </w:r>
      <w:r w:rsidRPr="00415D49">
        <w:rPr>
          <w:rFonts w:ascii="Times New Roman" w:hAnsi="Times New Roman" w:cs="Times New Roman"/>
          <w:bCs/>
          <w:sz w:val="24"/>
          <w:szCs w:val="24"/>
          <w:lang w:val="kk"/>
        </w:rPr>
        <w:t>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14:paraId="5B83FAB8" w14:textId="77777777" w:rsidR="00302C26" w:rsidRPr="00415D49" w:rsidRDefault="00DD00A9" w:rsidP="00302C26">
      <w:pPr>
        <w:tabs>
          <w:tab w:val="left" w:pos="744"/>
        </w:tabs>
        <w:suppressAutoHyphens/>
        <w:spacing w:after="0" w:line="240" w:lineRule="auto"/>
        <w:ind w:left="142" w:right="-106" w:firstLine="602"/>
        <w:jc w:val="both"/>
        <w:rPr>
          <w:rFonts w:ascii="Times New Roman" w:hAnsi="Times New Roman" w:cs="Times New Roman"/>
          <w:bCs/>
          <w:sz w:val="24"/>
          <w:szCs w:val="24"/>
          <w:lang w:val="kk"/>
        </w:rPr>
      </w:pPr>
      <w:r w:rsidRPr="00415D49">
        <w:rPr>
          <w:rFonts w:ascii="Times New Roman" w:hAnsi="Times New Roman" w:cs="Times New Roman"/>
          <w:bCs/>
          <w:sz w:val="24"/>
          <w:szCs w:val="24"/>
          <w:lang w:val="kk"/>
        </w:rPr>
        <w:t>7.16.</w:t>
      </w:r>
      <w:r w:rsidRPr="00415D49">
        <w:rPr>
          <w:rFonts w:ascii="Times New Roman" w:hAnsi="Times New Roman" w:cs="Times New Roman"/>
          <w:bCs/>
          <w:sz w:val="24"/>
          <w:szCs w:val="24"/>
          <w:lang w:val="kk"/>
        </w:rPr>
        <w:tab/>
        <w:t>Қарыз алушы микрокредит бойынша алынған қаражат терроризмді және жаппай қырып-жою қаруын қаржыландыруға және ақшаны жария етуге пайдаланылмайтынына кепілдік береді.</w:t>
      </w:r>
    </w:p>
    <w:p w14:paraId="7D0641B1" w14:textId="3C5410B6" w:rsidR="00E26E5A" w:rsidRPr="00415D49" w:rsidRDefault="00DD00A9" w:rsidP="007C49CF">
      <w:pPr>
        <w:tabs>
          <w:tab w:val="left" w:pos="744"/>
        </w:tabs>
        <w:suppressAutoHyphens/>
        <w:spacing w:after="0" w:line="240" w:lineRule="auto"/>
        <w:ind w:left="142" w:right="-106" w:firstLine="602"/>
        <w:jc w:val="both"/>
        <w:rPr>
          <w:rFonts w:ascii="Times New Roman" w:eastAsia="Times New Roman" w:hAnsi="Times New Roman" w:cs="Times New Roman"/>
          <w:sz w:val="24"/>
          <w:szCs w:val="24"/>
          <w:lang w:val="kk"/>
        </w:rPr>
      </w:pPr>
      <w:r w:rsidRPr="00415D49">
        <w:rPr>
          <w:rFonts w:ascii="Times New Roman" w:hAnsi="Times New Roman" w:cs="Times New Roman"/>
          <w:bCs/>
          <w:sz w:val="24"/>
          <w:szCs w:val="24"/>
          <w:lang w:val="kk"/>
        </w:rPr>
        <w:t xml:space="preserve">Қосымша: </w:t>
      </w:r>
      <w:r w:rsidR="006C3D75" w:rsidRPr="00415D49">
        <w:rPr>
          <w:rFonts w:ascii="Times New Roman" w:hAnsi="Times New Roman" w:cs="Times New Roman"/>
          <w:bCs/>
          <w:sz w:val="24"/>
          <w:szCs w:val="24"/>
          <w:lang w:val="kk"/>
        </w:rPr>
        <w:t>міндеттемелердің орындалмағаны туралы хабарламаның нысаны, бұл хабарламаның нысаны шарттың ажырамас бөлігі болып табылады.</w:t>
      </w:r>
    </w:p>
    <w:sectPr w:rsidR="00E26E5A" w:rsidRPr="00415D4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FB07" w14:textId="77777777" w:rsidR="008B36A6" w:rsidRDefault="008B36A6" w:rsidP="007C49CF">
      <w:pPr>
        <w:spacing w:after="0" w:line="240" w:lineRule="auto"/>
      </w:pPr>
      <w:r>
        <w:separator/>
      </w:r>
    </w:p>
  </w:endnote>
  <w:endnote w:type="continuationSeparator" w:id="0">
    <w:p w14:paraId="75100954" w14:textId="77777777" w:rsidR="008B36A6" w:rsidRDefault="008B36A6" w:rsidP="007C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91426"/>
      <w:docPartObj>
        <w:docPartGallery w:val="Page Numbers (Bottom of Page)"/>
        <w:docPartUnique/>
      </w:docPartObj>
    </w:sdtPr>
    <w:sdtEndPr/>
    <w:sdtContent>
      <w:p w14:paraId="58CC2D63" w14:textId="187A7B7C" w:rsidR="007C49CF" w:rsidRDefault="007C49CF">
        <w:pPr>
          <w:pStyle w:val="a7"/>
          <w:jc w:val="right"/>
        </w:pPr>
        <w:r>
          <w:fldChar w:fldCharType="begin"/>
        </w:r>
        <w:r>
          <w:instrText>PAGE   \* MERGEFORMAT</w:instrText>
        </w:r>
        <w:r>
          <w:fldChar w:fldCharType="separate"/>
        </w:r>
        <w:r w:rsidR="00415D49">
          <w:rPr>
            <w:noProof/>
          </w:rPr>
          <w:t>1</w:t>
        </w:r>
        <w:r>
          <w:fldChar w:fldCharType="end"/>
        </w:r>
      </w:p>
    </w:sdtContent>
  </w:sdt>
  <w:p w14:paraId="14C702F6" w14:textId="77777777" w:rsidR="007C49CF" w:rsidRDefault="007C49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84E06" w14:textId="77777777" w:rsidR="008B36A6" w:rsidRDefault="008B36A6" w:rsidP="007C49CF">
      <w:pPr>
        <w:spacing w:after="0" w:line="240" w:lineRule="auto"/>
      </w:pPr>
      <w:r>
        <w:separator/>
      </w:r>
    </w:p>
  </w:footnote>
  <w:footnote w:type="continuationSeparator" w:id="0">
    <w:p w14:paraId="162BC98B" w14:textId="77777777" w:rsidR="008B36A6" w:rsidRDefault="008B36A6" w:rsidP="007C4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DF02F26"/>
    <w:multiLevelType w:val="multilevel"/>
    <w:tmpl w:val="1E7251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
    <w:nsid w:val="66D418F4"/>
    <w:multiLevelType w:val="multilevel"/>
    <w:tmpl w:val="EC86892C"/>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1A"/>
    <w:rsid w:val="0004651B"/>
    <w:rsid w:val="00121D1A"/>
    <w:rsid w:val="002C2973"/>
    <w:rsid w:val="00302C26"/>
    <w:rsid w:val="00415D49"/>
    <w:rsid w:val="004A6A53"/>
    <w:rsid w:val="005B5E52"/>
    <w:rsid w:val="005D55CE"/>
    <w:rsid w:val="006018E9"/>
    <w:rsid w:val="00653B45"/>
    <w:rsid w:val="006C3D75"/>
    <w:rsid w:val="006D39D4"/>
    <w:rsid w:val="006E66EA"/>
    <w:rsid w:val="006F7028"/>
    <w:rsid w:val="00777769"/>
    <w:rsid w:val="007C49CF"/>
    <w:rsid w:val="0081687E"/>
    <w:rsid w:val="008B36A6"/>
    <w:rsid w:val="008F4F8E"/>
    <w:rsid w:val="00917DF8"/>
    <w:rsid w:val="009D2830"/>
    <w:rsid w:val="00A20FF0"/>
    <w:rsid w:val="00A27260"/>
    <w:rsid w:val="00A66C1D"/>
    <w:rsid w:val="00B64D58"/>
    <w:rsid w:val="00C353FE"/>
    <w:rsid w:val="00C70114"/>
    <w:rsid w:val="00D2634A"/>
    <w:rsid w:val="00DD00A9"/>
    <w:rsid w:val="00E26E5A"/>
    <w:rsid w:val="00E37C8C"/>
    <w:rsid w:val="00F73992"/>
    <w:rsid w:val="00FA517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2C26"/>
    <w:pPr>
      <w:ind w:left="720"/>
      <w:contextualSpacing/>
    </w:pPr>
  </w:style>
  <w:style w:type="character" w:customStyle="1" w:styleId="s0">
    <w:name w:val="s0"/>
    <w:basedOn w:val="a0"/>
    <w:qFormat/>
    <w:rsid w:val="00302C26"/>
    <w:rPr>
      <w:rFonts w:ascii="Times New Roman" w:hAnsi="Times New Roman" w:cs="Times New Roman" w:hint="default"/>
      <w:b w:val="0"/>
      <w:bCs w:val="0"/>
      <w:i w:val="0"/>
      <w:iCs w:val="0"/>
      <w:color w:val="000000"/>
    </w:rPr>
  </w:style>
  <w:style w:type="paragraph" w:styleId="a4">
    <w:name w:val="No Spacing"/>
    <w:uiPriority w:val="1"/>
    <w:qFormat/>
    <w:rsid w:val="00302C26"/>
    <w:pPr>
      <w:spacing w:after="0" w:line="240" w:lineRule="auto"/>
    </w:pPr>
    <w:rPr>
      <w:rFonts w:ascii="Calibri" w:eastAsia="Calibri" w:hAnsi="Calibri" w:cs="Times New Roman"/>
    </w:rPr>
  </w:style>
  <w:style w:type="paragraph" w:customStyle="1" w:styleId="pj">
    <w:name w:val="pj"/>
    <w:basedOn w:val="a"/>
    <w:rsid w:val="00302C26"/>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302C26"/>
    <w:rPr>
      <w:rFonts w:ascii="Times New Roman" w:hAnsi="Times New Roman" w:cs="Times New Roman" w:hint="default"/>
      <w:color w:val="000000"/>
    </w:rPr>
  </w:style>
  <w:style w:type="paragraph" w:styleId="a5">
    <w:name w:val="header"/>
    <w:basedOn w:val="a"/>
    <w:link w:val="a6"/>
    <w:uiPriority w:val="99"/>
    <w:unhideWhenUsed/>
    <w:rsid w:val="007C49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9CF"/>
  </w:style>
  <w:style w:type="paragraph" w:styleId="a7">
    <w:name w:val="footer"/>
    <w:basedOn w:val="a"/>
    <w:link w:val="a8"/>
    <w:uiPriority w:val="99"/>
    <w:unhideWhenUsed/>
    <w:rsid w:val="007C49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9CF"/>
  </w:style>
  <w:style w:type="paragraph" w:styleId="a9">
    <w:name w:val="Balloon Text"/>
    <w:basedOn w:val="a"/>
    <w:link w:val="aa"/>
    <w:uiPriority w:val="99"/>
    <w:semiHidden/>
    <w:unhideWhenUsed/>
    <w:rsid w:val="006E66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6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2C26"/>
    <w:pPr>
      <w:ind w:left="720"/>
      <w:contextualSpacing/>
    </w:pPr>
  </w:style>
  <w:style w:type="character" w:customStyle="1" w:styleId="s0">
    <w:name w:val="s0"/>
    <w:basedOn w:val="a0"/>
    <w:qFormat/>
    <w:rsid w:val="00302C26"/>
    <w:rPr>
      <w:rFonts w:ascii="Times New Roman" w:hAnsi="Times New Roman" w:cs="Times New Roman" w:hint="default"/>
      <w:b w:val="0"/>
      <w:bCs w:val="0"/>
      <w:i w:val="0"/>
      <w:iCs w:val="0"/>
      <w:color w:val="000000"/>
    </w:rPr>
  </w:style>
  <w:style w:type="paragraph" w:styleId="a4">
    <w:name w:val="No Spacing"/>
    <w:uiPriority w:val="1"/>
    <w:qFormat/>
    <w:rsid w:val="00302C26"/>
    <w:pPr>
      <w:spacing w:after="0" w:line="240" w:lineRule="auto"/>
    </w:pPr>
    <w:rPr>
      <w:rFonts w:ascii="Calibri" w:eastAsia="Calibri" w:hAnsi="Calibri" w:cs="Times New Roman"/>
    </w:rPr>
  </w:style>
  <w:style w:type="paragraph" w:customStyle="1" w:styleId="pj">
    <w:name w:val="pj"/>
    <w:basedOn w:val="a"/>
    <w:rsid w:val="00302C26"/>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302C26"/>
    <w:rPr>
      <w:rFonts w:ascii="Times New Roman" w:hAnsi="Times New Roman" w:cs="Times New Roman" w:hint="default"/>
      <w:color w:val="000000"/>
    </w:rPr>
  </w:style>
  <w:style w:type="paragraph" w:styleId="a5">
    <w:name w:val="header"/>
    <w:basedOn w:val="a"/>
    <w:link w:val="a6"/>
    <w:uiPriority w:val="99"/>
    <w:unhideWhenUsed/>
    <w:rsid w:val="007C49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9CF"/>
  </w:style>
  <w:style w:type="paragraph" w:styleId="a7">
    <w:name w:val="footer"/>
    <w:basedOn w:val="a"/>
    <w:link w:val="a8"/>
    <w:uiPriority w:val="99"/>
    <w:unhideWhenUsed/>
    <w:rsid w:val="007C49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9CF"/>
  </w:style>
  <w:style w:type="paragraph" w:styleId="a9">
    <w:name w:val="Balloon Text"/>
    <w:basedOn w:val="a"/>
    <w:link w:val="aa"/>
    <w:uiPriority w:val="99"/>
    <w:semiHidden/>
    <w:unhideWhenUsed/>
    <w:rsid w:val="006E66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6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29133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5564</Words>
  <Characters>31715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2022-09-23T10:58:00Z</cp:lastPrinted>
  <dcterms:created xsi:type="dcterms:W3CDTF">2022-07-18T09:48:00Z</dcterms:created>
  <dcterms:modified xsi:type="dcterms:W3CDTF">2022-09-28T11:51:00Z</dcterms:modified>
</cp:coreProperties>
</file>